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740"/>
      </w:tblGrid>
      <w:tr w:rsidR="00CD1039" w14:paraId="1E0E1BD4" w14:textId="77777777" w:rsidTr="00CD1039">
        <w:tc>
          <w:tcPr>
            <w:tcW w:w="9740" w:type="dxa"/>
          </w:tcPr>
          <w:p w14:paraId="322FFC5E" w14:textId="77777777" w:rsidR="00CD1039" w:rsidRPr="003668A6" w:rsidRDefault="00CD1039" w:rsidP="00CD1039">
            <w:pPr>
              <w:rPr>
                <w:b/>
                <w:color w:val="2A2A2A"/>
                <w:sz w:val="24"/>
                <w:szCs w:val="24"/>
              </w:rPr>
            </w:pPr>
            <w:r w:rsidRPr="003668A6">
              <w:rPr>
                <w:b/>
                <w:color w:val="2A2A2A"/>
                <w:sz w:val="24"/>
                <w:szCs w:val="24"/>
              </w:rPr>
              <w:t>While there is no formal closing date and applications are considered throughout the year, trustees often review the financial returns on the trust's investments and review the likely maximum grant that can be awarded in September of each year. Typical awards usually vary from £1,000 to £40,000. Applications are considered more favourably when they are fund matched by another charity or organisation.</w:t>
            </w:r>
            <w:r w:rsidR="000A09D2" w:rsidRPr="003668A6">
              <w:rPr>
                <w:b/>
                <w:color w:val="2A2A2A"/>
                <w:sz w:val="24"/>
                <w:szCs w:val="24"/>
              </w:rPr>
              <w:t xml:space="preserve"> It is expected that all successful applicants will submit a report to the trust a year after receiving their grant to inform the trustees of the success of their own project.</w:t>
            </w:r>
          </w:p>
          <w:p w14:paraId="75F177B7" w14:textId="77777777" w:rsidR="00CD1039" w:rsidRPr="003668A6" w:rsidRDefault="00CD1039" w:rsidP="00CD1039">
            <w:pPr>
              <w:rPr>
                <w:b/>
                <w:color w:val="FF0000"/>
                <w:sz w:val="24"/>
                <w:szCs w:val="24"/>
              </w:rPr>
            </w:pPr>
            <w:r w:rsidRPr="003668A6">
              <w:rPr>
                <w:b/>
                <w:color w:val="FF0000"/>
                <w:sz w:val="24"/>
                <w:szCs w:val="24"/>
              </w:rPr>
              <w:t>Your completed application form should be sent to: barrywhitlow@nhs.net</w:t>
            </w:r>
          </w:p>
          <w:p w14:paraId="4B8A91F4" w14:textId="77777777" w:rsidR="00CD1039" w:rsidRDefault="00CD1039">
            <w:pPr>
              <w:overflowPunct/>
              <w:spacing w:after="0" w:line="240" w:lineRule="auto"/>
              <w:rPr>
                <w:rFonts w:cstheme="minorBidi"/>
                <w:color w:val="auto"/>
                <w:kern w:val="0"/>
                <w:sz w:val="24"/>
                <w:szCs w:val="24"/>
              </w:rPr>
            </w:pPr>
          </w:p>
        </w:tc>
      </w:tr>
      <w:tr w:rsidR="00CD1039" w14:paraId="4C86610E" w14:textId="77777777" w:rsidTr="00CD1039">
        <w:tc>
          <w:tcPr>
            <w:tcW w:w="9740" w:type="dxa"/>
          </w:tcPr>
          <w:p w14:paraId="1E4E53DB" w14:textId="77777777" w:rsidR="000A09D2" w:rsidRPr="00D04EB4" w:rsidRDefault="000A09D2" w:rsidP="000A09D2">
            <w:pPr>
              <w:rPr>
                <w:sz w:val="24"/>
                <w:szCs w:val="24"/>
              </w:rPr>
            </w:pPr>
            <w:r w:rsidRPr="00D04EB4">
              <w:rPr>
                <w:sz w:val="24"/>
                <w:szCs w:val="24"/>
              </w:rPr>
              <w:t>Name of Applicant:</w:t>
            </w:r>
            <w:r w:rsidR="009E6063">
              <w:rPr>
                <w:sz w:val="24"/>
                <w:szCs w:val="24"/>
              </w:rPr>
              <w:t xml:space="preserve"> </w:t>
            </w:r>
          </w:p>
          <w:p w14:paraId="3DF3C91B" w14:textId="77777777" w:rsidR="000A09D2" w:rsidRPr="00D04EB4" w:rsidRDefault="000A09D2" w:rsidP="000A09D2">
            <w:pPr>
              <w:rPr>
                <w:sz w:val="24"/>
                <w:szCs w:val="24"/>
              </w:rPr>
            </w:pPr>
            <w:r w:rsidRPr="00D04EB4">
              <w:rPr>
                <w:sz w:val="24"/>
                <w:szCs w:val="24"/>
              </w:rPr>
              <w:t>Designation:</w:t>
            </w:r>
          </w:p>
          <w:p w14:paraId="4C76F4C3" w14:textId="77777777" w:rsidR="000A09D2" w:rsidRPr="00D04EB4" w:rsidRDefault="000A09D2" w:rsidP="000A09D2">
            <w:pPr>
              <w:rPr>
                <w:sz w:val="24"/>
                <w:szCs w:val="24"/>
              </w:rPr>
            </w:pPr>
            <w:r w:rsidRPr="00D04EB4">
              <w:rPr>
                <w:sz w:val="24"/>
                <w:szCs w:val="24"/>
              </w:rPr>
              <w:t>Employing Organisation:</w:t>
            </w:r>
          </w:p>
          <w:p w14:paraId="0A98C285" w14:textId="77777777" w:rsidR="000A09D2" w:rsidRPr="00D04EB4" w:rsidRDefault="000A09D2" w:rsidP="000A09D2">
            <w:pPr>
              <w:rPr>
                <w:sz w:val="24"/>
                <w:szCs w:val="24"/>
              </w:rPr>
            </w:pPr>
            <w:r w:rsidRPr="00D04EB4">
              <w:rPr>
                <w:sz w:val="24"/>
                <w:szCs w:val="24"/>
              </w:rPr>
              <w:t>Contact Details:</w:t>
            </w:r>
          </w:p>
          <w:p w14:paraId="216B2E74" w14:textId="77777777" w:rsidR="000A09D2" w:rsidRPr="00D04EB4" w:rsidRDefault="000A09D2" w:rsidP="000A09D2">
            <w:pPr>
              <w:rPr>
                <w:sz w:val="24"/>
                <w:szCs w:val="24"/>
              </w:rPr>
            </w:pPr>
            <w:r w:rsidRPr="00D04EB4">
              <w:rPr>
                <w:sz w:val="24"/>
                <w:szCs w:val="24"/>
              </w:rPr>
              <w:t>Telephone:</w:t>
            </w:r>
          </w:p>
          <w:p w14:paraId="27E1CC38" w14:textId="77777777" w:rsidR="000A09D2" w:rsidRPr="00D04EB4" w:rsidRDefault="000A09D2" w:rsidP="000A09D2">
            <w:pPr>
              <w:rPr>
                <w:sz w:val="24"/>
                <w:szCs w:val="24"/>
              </w:rPr>
            </w:pPr>
            <w:r w:rsidRPr="00D04EB4">
              <w:rPr>
                <w:sz w:val="24"/>
                <w:szCs w:val="24"/>
              </w:rPr>
              <w:t>Email:</w:t>
            </w:r>
          </w:p>
          <w:p w14:paraId="1C643D0A" w14:textId="77777777" w:rsidR="00CD1039" w:rsidRDefault="00CD1039">
            <w:pPr>
              <w:overflowPunct/>
              <w:spacing w:after="0" w:line="240" w:lineRule="auto"/>
              <w:rPr>
                <w:rFonts w:cstheme="minorBidi"/>
                <w:color w:val="auto"/>
                <w:kern w:val="0"/>
                <w:sz w:val="24"/>
                <w:szCs w:val="24"/>
              </w:rPr>
            </w:pPr>
          </w:p>
        </w:tc>
      </w:tr>
      <w:tr w:rsidR="00CD1039" w14:paraId="190D789A" w14:textId="77777777" w:rsidTr="00CD1039">
        <w:tc>
          <w:tcPr>
            <w:tcW w:w="9740" w:type="dxa"/>
          </w:tcPr>
          <w:p w14:paraId="5A46274F" w14:textId="77777777" w:rsidR="00CD1039" w:rsidRDefault="000A09D2">
            <w:pPr>
              <w:overflowPunct/>
              <w:spacing w:after="0" w:line="240" w:lineRule="auto"/>
              <w:rPr>
                <w:rFonts w:cstheme="minorBidi"/>
                <w:color w:val="auto"/>
                <w:kern w:val="0"/>
                <w:sz w:val="24"/>
                <w:szCs w:val="24"/>
              </w:rPr>
            </w:pPr>
            <w:r>
              <w:rPr>
                <w:rFonts w:cstheme="minorBidi"/>
                <w:color w:val="auto"/>
                <w:kern w:val="0"/>
                <w:sz w:val="24"/>
                <w:szCs w:val="24"/>
              </w:rPr>
              <w:t>Overall Summary:</w:t>
            </w:r>
          </w:p>
          <w:p w14:paraId="505ED7A4" w14:textId="77777777" w:rsidR="000A09D2" w:rsidRDefault="000A09D2">
            <w:pPr>
              <w:overflowPunct/>
              <w:spacing w:after="0" w:line="240" w:lineRule="auto"/>
              <w:rPr>
                <w:rFonts w:cstheme="minorBidi"/>
                <w:color w:val="auto"/>
                <w:kern w:val="0"/>
                <w:sz w:val="24"/>
                <w:szCs w:val="24"/>
              </w:rPr>
            </w:pPr>
          </w:p>
          <w:p w14:paraId="61839587" w14:textId="77777777" w:rsidR="003668A6" w:rsidRDefault="003668A6">
            <w:pPr>
              <w:overflowPunct/>
              <w:spacing w:after="0" w:line="240" w:lineRule="auto"/>
              <w:rPr>
                <w:rFonts w:cstheme="minorBidi"/>
                <w:color w:val="auto"/>
                <w:kern w:val="0"/>
                <w:sz w:val="24"/>
                <w:szCs w:val="24"/>
              </w:rPr>
            </w:pPr>
          </w:p>
          <w:p w14:paraId="100C4BEA" w14:textId="77777777" w:rsidR="000A09D2" w:rsidRDefault="000A09D2">
            <w:pPr>
              <w:overflowPunct/>
              <w:spacing w:after="0" w:line="240" w:lineRule="auto"/>
              <w:rPr>
                <w:rFonts w:cstheme="minorBidi"/>
                <w:color w:val="auto"/>
                <w:kern w:val="0"/>
                <w:sz w:val="24"/>
                <w:szCs w:val="24"/>
              </w:rPr>
            </w:pPr>
          </w:p>
          <w:p w14:paraId="42C90AC0" w14:textId="77777777" w:rsidR="000A09D2" w:rsidRDefault="000A09D2">
            <w:pPr>
              <w:overflowPunct/>
              <w:spacing w:after="0" w:line="240" w:lineRule="auto"/>
              <w:rPr>
                <w:rFonts w:cstheme="minorBidi"/>
                <w:color w:val="auto"/>
                <w:kern w:val="0"/>
                <w:sz w:val="24"/>
                <w:szCs w:val="24"/>
              </w:rPr>
            </w:pPr>
          </w:p>
          <w:p w14:paraId="35AE512D" w14:textId="77777777" w:rsidR="000A09D2" w:rsidRDefault="000A09D2">
            <w:pPr>
              <w:overflowPunct/>
              <w:spacing w:after="0" w:line="240" w:lineRule="auto"/>
              <w:rPr>
                <w:rFonts w:cstheme="minorBidi"/>
                <w:color w:val="auto"/>
                <w:kern w:val="0"/>
                <w:sz w:val="24"/>
                <w:szCs w:val="24"/>
              </w:rPr>
            </w:pPr>
          </w:p>
          <w:p w14:paraId="7B6CF4A0" w14:textId="77777777" w:rsidR="000A09D2" w:rsidRDefault="000A09D2">
            <w:pPr>
              <w:overflowPunct/>
              <w:spacing w:after="0" w:line="240" w:lineRule="auto"/>
              <w:rPr>
                <w:rFonts w:cstheme="minorBidi"/>
                <w:color w:val="auto"/>
                <w:kern w:val="0"/>
                <w:sz w:val="24"/>
                <w:szCs w:val="24"/>
              </w:rPr>
            </w:pPr>
          </w:p>
          <w:p w14:paraId="1DF190B1" w14:textId="77777777" w:rsidR="000A09D2" w:rsidRDefault="000A09D2">
            <w:pPr>
              <w:overflowPunct/>
              <w:spacing w:after="0" w:line="240" w:lineRule="auto"/>
              <w:rPr>
                <w:rFonts w:cstheme="minorBidi"/>
                <w:color w:val="auto"/>
                <w:kern w:val="0"/>
                <w:sz w:val="24"/>
                <w:szCs w:val="24"/>
              </w:rPr>
            </w:pPr>
          </w:p>
          <w:p w14:paraId="5748A5CC" w14:textId="77777777" w:rsidR="000A09D2" w:rsidRDefault="000A09D2">
            <w:pPr>
              <w:overflowPunct/>
              <w:spacing w:after="0" w:line="240" w:lineRule="auto"/>
              <w:rPr>
                <w:rFonts w:cstheme="minorBidi"/>
                <w:color w:val="auto"/>
                <w:kern w:val="0"/>
                <w:sz w:val="24"/>
                <w:szCs w:val="24"/>
              </w:rPr>
            </w:pPr>
          </w:p>
        </w:tc>
      </w:tr>
      <w:tr w:rsidR="00CD1039" w14:paraId="14D4918C" w14:textId="77777777" w:rsidTr="00CD1039">
        <w:tc>
          <w:tcPr>
            <w:tcW w:w="9740" w:type="dxa"/>
          </w:tcPr>
          <w:p w14:paraId="34D8583B" w14:textId="77777777" w:rsidR="000A09D2" w:rsidRPr="00FF4289" w:rsidRDefault="000A09D2" w:rsidP="000A09D2">
            <w:pPr>
              <w:widowControl/>
              <w:spacing w:line="240" w:lineRule="auto"/>
              <w:rPr>
                <w:rFonts w:asciiTheme="minorHAnsi" w:hAnsiTheme="minorHAnsi" w:cstheme="minorHAnsi"/>
                <w:iCs/>
                <w:sz w:val="24"/>
                <w:szCs w:val="24"/>
              </w:rPr>
            </w:pPr>
            <w:r w:rsidRPr="00FF4289">
              <w:rPr>
                <w:rFonts w:asciiTheme="minorHAnsi" w:hAnsiTheme="minorHAnsi" w:cstheme="minorHAnsi"/>
                <w:iCs/>
                <w:sz w:val="24"/>
                <w:szCs w:val="24"/>
              </w:rPr>
              <w:t>What medical or dental research / educational need / augmented NHS funding is the project looking to address?</w:t>
            </w:r>
          </w:p>
          <w:p w14:paraId="6ABD9052" w14:textId="77777777" w:rsidR="00CD1039" w:rsidRDefault="00CD1039">
            <w:pPr>
              <w:overflowPunct/>
              <w:spacing w:after="0" w:line="240" w:lineRule="auto"/>
              <w:rPr>
                <w:rFonts w:cstheme="minorBidi"/>
                <w:color w:val="auto"/>
                <w:kern w:val="0"/>
                <w:sz w:val="24"/>
                <w:szCs w:val="24"/>
              </w:rPr>
            </w:pPr>
          </w:p>
          <w:p w14:paraId="05567F2C" w14:textId="77777777" w:rsidR="000A09D2" w:rsidRDefault="000A09D2">
            <w:pPr>
              <w:overflowPunct/>
              <w:spacing w:after="0" w:line="240" w:lineRule="auto"/>
              <w:rPr>
                <w:rFonts w:cstheme="minorBidi"/>
                <w:color w:val="auto"/>
                <w:kern w:val="0"/>
                <w:sz w:val="24"/>
                <w:szCs w:val="24"/>
              </w:rPr>
            </w:pPr>
          </w:p>
          <w:p w14:paraId="6259653E" w14:textId="77777777" w:rsidR="000A09D2" w:rsidRDefault="000A09D2">
            <w:pPr>
              <w:overflowPunct/>
              <w:spacing w:after="0" w:line="240" w:lineRule="auto"/>
              <w:rPr>
                <w:rFonts w:cstheme="minorBidi"/>
                <w:color w:val="auto"/>
                <w:kern w:val="0"/>
                <w:sz w:val="24"/>
                <w:szCs w:val="24"/>
              </w:rPr>
            </w:pPr>
          </w:p>
          <w:p w14:paraId="1A8DE673" w14:textId="77777777" w:rsidR="000A09D2" w:rsidRDefault="000A09D2">
            <w:pPr>
              <w:overflowPunct/>
              <w:spacing w:after="0" w:line="240" w:lineRule="auto"/>
              <w:rPr>
                <w:rFonts w:cstheme="minorBidi"/>
                <w:color w:val="auto"/>
                <w:kern w:val="0"/>
                <w:sz w:val="24"/>
                <w:szCs w:val="24"/>
              </w:rPr>
            </w:pPr>
          </w:p>
          <w:p w14:paraId="50CE84F8" w14:textId="77777777" w:rsidR="000A09D2" w:rsidRDefault="000A09D2">
            <w:pPr>
              <w:overflowPunct/>
              <w:spacing w:after="0" w:line="240" w:lineRule="auto"/>
              <w:rPr>
                <w:rFonts w:cstheme="minorBidi"/>
                <w:color w:val="auto"/>
                <w:kern w:val="0"/>
                <w:sz w:val="24"/>
                <w:szCs w:val="24"/>
              </w:rPr>
            </w:pPr>
          </w:p>
          <w:p w14:paraId="1DD00AF8" w14:textId="77777777" w:rsidR="000A09D2" w:rsidRDefault="000A09D2">
            <w:pPr>
              <w:overflowPunct/>
              <w:spacing w:after="0" w:line="240" w:lineRule="auto"/>
              <w:rPr>
                <w:rFonts w:cstheme="minorBidi"/>
                <w:color w:val="auto"/>
                <w:kern w:val="0"/>
                <w:sz w:val="24"/>
                <w:szCs w:val="24"/>
              </w:rPr>
            </w:pPr>
          </w:p>
          <w:p w14:paraId="51417CA6" w14:textId="77777777" w:rsidR="000A09D2" w:rsidRDefault="000A09D2">
            <w:pPr>
              <w:overflowPunct/>
              <w:spacing w:after="0" w:line="240" w:lineRule="auto"/>
              <w:rPr>
                <w:rFonts w:cstheme="minorBidi"/>
                <w:color w:val="auto"/>
                <w:kern w:val="0"/>
                <w:sz w:val="24"/>
                <w:szCs w:val="24"/>
              </w:rPr>
            </w:pPr>
          </w:p>
          <w:p w14:paraId="5857BAC1" w14:textId="77777777" w:rsidR="003668A6" w:rsidRDefault="003668A6">
            <w:pPr>
              <w:overflowPunct/>
              <w:spacing w:after="0" w:line="240" w:lineRule="auto"/>
              <w:rPr>
                <w:rFonts w:cstheme="minorBidi"/>
                <w:color w:val="auto"/>
                <w:kern w:val="0"/>
                <w:sz w:val="24"/>
                <w:szCs w:val="24"/>
              </w:rPr>
            </w:pPr>
          </w:p>
          <w:p w14:paraId="38A45EC6" w14:textId="77777777" w:rsidR="000A09D2" w:rsidRDefault="000A09D2">
            <w:pPr>
              <w:overflowPunct/>
              <w:spacing w:after="0" w:line="240" w:lineRule="auto"/>
              <w:rPr>
                <w:rFonts w:cstheme="minorBidi"/>
                <w:color w:val="auto"/>
                <w:kern w:val="0"/>
                <w:sz w:val="24"/>
                <w:szCs w:val="24"/>
              </w:rPr>
            </w:pPr>
          </w:p>
        </w:tc>
      </w:tr>
      <w:tr w:rsidR="003668A6" w14:paraId="4FAEFC5B" w14:textId="77777777" w:rsidTr="00CD1039">
        <w:tc>
          <w:tcPr>
            <w:tcW w:w="9740" w:type="dxa"/>
          </w:tcPr>
          <w:p w14:paraId="39E06381" w14:textId="77777777" w:rsidR="003668A6" w:rsidRDefault="003668A6" w:rsidP="003668A6">
            <w:pPr>
              <w:widowControl/>
              <w:spacing w:line="240" w:lineRule="auto"/>
              <w:rPr>
                <w:rFonts w:asciiTheme="minorHAnsi" w:hAnsiTheme="minorHAnsi" w:cstheme="minorHAnsi"/>
                <w:iCs/>
                <w:sz w:val="24"/>
                <w:szCs w:val="24"/>
              </w:rPr>
            </w:pPr>
            <w:r w:rsidRPr="00FF4289">
              <w:rPr>
                <w:rFonts w:asciiTheme="minorHAnsi" w:hAnsiTheme="minorHAnsi" w:cstheme="minorHAnsi"/>
                <w:iCs/>
                <w:sz w:val="24"/>
                <w:szCs w:val="24"/>
              </w:rPr>
              <w:lastRenderedPageBreak/>
              <w:t>How will this project address the identified need / problem?</w:t>
            </w:r>
          </w:p>
          <w:p w14:paraId="705615D1" w14:textId="77777777" w:rsidR="003668A6" w:rsidRDefault="003668A6" w:rsidP="003668A6">
            <w:pPr>
              <w:widowControl/>
              <w:spacing w:line="240" w:lineRule="auto"/>
              <w:rPr>
                <w:rFonts w:asciiTheme="minorHAnsi" w:hAnsiTheme="minorHAnsi" w:cstheme="minorHAnsi"/>
                <w:iCs/>
                <w:sz w:val="24"/>
                <w:szCs w:val="24"/>
              </w:rPr>
            </w:pPr>
          </w:p>
          <w:p w14:paraId="318FD77B" w14:textId="77777777" w:rsidR="003668A6" w:rsidRDefault="003668A6" w:rsidP="003668A6">
            <w:pPr>
              <w:widowControl/>
              <w:spacing w:line="240" w:lineRule="auto"/>
              <w:rPr>
                <w:rFonts w:asciiTheme="minorHAnsi" w:hAnsiTheme="minorHAnsi" w:cstheme="minorHAnsi"/>
                <w:iCs/>
                <w:sz w:val="24"/>
                <w:szCs w:val="24"/>
              </w:rPr>
            </w:pPr>
          </w:p>
          <w:p w14:paraId="764A5A87" w14:textId="77777777" w:rsidR="003668A6" w:rsidRPr="00FF4289" w:rsidRDefault="003668A6" w:rsidP="003668A6">
            <w:pPr>
              <w:widowControl/>
              <w:spacing w:line="240" w:lineRule="auto"/>
              <w:rPr>
                <w:rFonts w:asciiTheme="minorHAnsi" w:hAnsiTheme="minorHAnsi" w:cstheme="minorHAnsi"/>
                <w:iCs/>
                <w:sz w:val="24"/>
                <w:szCs w:val="24"/>
              </w:rPr>
            </w:pPr>
          </w:p>
          <w:p w14:paraId="1D7FECE0" w14:textId="77777777" w:rsidR="003668A6" w:rsidRPr="00FF4289" w:rsidRDefault="003668A6" w:rsidP="000A09D2">
            <w:pPr>
              <w:widowControl/>
              <w:spacing w:line="240" w:lineRule="auto"/>
              <w:rPr>
                <w:rFonts w:asciiTheme="minorHAnsi" w:hAnsiTheme="minorHAnsi" w:cstheme="minorHAnsi"/>
                <w:iCs/>
                <w:sz w:val="24"/>
                <w:szCs w:val="24"/>
              </w:rPr>
            </w:pPr>
          </w:p>
        </w:tc>
      </w:tr>
      <w:tr w:rsidR="00CD1039" w14:paraId="3348DA07" w14:textId="77777777" w:rsidTr="00CD1039">
        <w:tc>
          <w:tcPr>
            <w:tcW w:w="9740" w:type="dxa"/>
          </w:tcPr>
          <w:p w14:paraId="071404A1" w14:textId="77777777" w:rsidR="000A09D2" w:rsidRPr="00992BB3" w:rsidRDefault="000A09D2" w:rsidP="000A09D2">
            <w:pPr>
              <w:widowControl/>
              <w:spacing w:line="240" w:lineRule="auto"/>
              <w:rPr>
                <w:rFonts w:asciiTheme="minorHAnsi" w:hAnsiTheme="minorHAnsi" w:cstheme="minorHAnsi"/>
                <w:iCs/>
                <w:sz w:val="24"/>
                <w:szCs w:val="24"/>
              </w:rPr>
            </w:pPr>
            <w:r w:rsidRPr="00992BB3">
              <w:rPr>
                <w:rFonts w:asciiTheme="minorHAnsi" w:hAnsiTheme="minorHAnsi" w:cstheme="minorHAnsi"/>
                <w:iCs/>
                <w:sz w:val="24"/>
                <w:szCs w:val="24"/>
              </w:rPr>
              <w:t>What is the evidence base that the proposed project will have the anticipated impact?</w:t>
            </w:r>
          </w:p>
          <w:p w14:paraId="2602589A" w14:textId="77777777" w:rsidR="00CD1039" w:rsidRDefault="00CD1039">
            <w:pPr>
              <w:overflowPunct/>
              <w:spacing w:after="0" w:line="240" w:lineRule="auto"/>
              <w:rPr>
                <w:rFonts w:cstheme="minorBidi"/>
                <w:color w:val="auto"/>
                <w:kern w:val="0"/>
                <w:sz w:val="24"/>
                <w:szCs w:val="24"/>
              </w:rPr>
            </w:pPr>
          </w:p>
          <w:p w14:paraId="430DC3B1" w14:textId="77777777" w:rsidR="000A09D2" w:rsidRDefault="000A09D2">
            <w:pPr>
              <w:overflowPunct/>
              <w:spacing w:after="0" w:line="240" w:lineRule="auto"/>
              <w:rPr>
                <w:rFonts w:cstheme="minorBidi"/>
                <w:color w:val="auto"/>
                <w:kern w:val="0"/>
                <w:sz w:val="24"/>
                <w:szCs w:val="24"/>
              </w:rPr>
            </w:pPr>
          </w:p>
          <w:p w14:paraId="02193C8A" w14:textId="77777777" w:rsidR="000A09D2" w:rsidRDefault="000A09D2">
            <w:pPr>
              <w:overflowPunct/>
              <w:spacing w:after="0" w:line="240" w:lineRule="auto"/>
              <w:rPr>
                <w:rFonts w:cstheme="minorBidi"/>
                <w:color w:val="auto"/>
                <w:kern w:val="0"/>
                <w:sz w:val="24"/>
                <w:szCs w:val="24"/>
              </w:rPr>
            </w:pPr>
          </w:p>
          <w:p w14:paraId="1D342871" w14:textId="77777777" w:rsidR="000A09D2" w:rsidRDefault="000A09D2">
            <w:pPr>
              <w:overflowPunct/>
              <w:spacing w:after="0" w:line="240" w:lineRule="auto"/>
              <w:rPr>
                <w:rFonts w:cstheme="minorBidi"/>
                <w:color w:val="auto"/>
                <w:kern w:val="0"/>
                <w:sz w:val="24"/>
                <w:szCs w:val="24"/>
              </w:rPr>
            </w:pPr>
          </w:p>
          <w:p w14:paraId="75003444" w14:textId="77777777" w:rsidR="000A09D2" w:rsidRDefault="000A09D2">
            <w:pPr>
              <w:overflowPunct/>
              <w:spacing w:after="0" w:line="240" w:lineRule="auto"/>
              <w:rPr>
                <w:rFonts w:cstheme="minorBidi"/>
                <w:color w:val="auto"/>
                <w:kern w:val="0"/>
                <w:sz w:val="24"/>
                <w:szCs w:val="24"/>
              </w:rPr>
            </w:pPr>
          </w:p>
          <w:p w14:paraId="23E214E8" w14:textId="77777777" w:rsidR="000A09D2" w:rsidRDefault="000A09D2">
            <w:pPr>
              <w:overflowPunct/>
              <w:spacing w:after="0" w:line="240" w:lineRule="auto"/>
              <w:rPr>
                <w:rFonts w:cstheme="minorBidi"/>
                <w:color w:val="auto"/>
                <w:kern w:val="0"/>
                <w:sz w:val="24"/>
                <w:szCs w:val="24"/>
              </w:rPr>
            </w:pPr>
          </w:p>
        </w:tc>
      </w:tr>
      <w:tr w:rsidR="00CD1039" w14:paraId="27043C98" w14:textId="77777777" w:rsidTr="00CD1039">
        <w:tc>
          <w:tcPr>
            <w:tcW w:w="9740" w:type="dxa"/>
          </w:tcPr>
          <w:p w14:paraId="0CE11EE7" w14:textId="77777777" w:rsidR="000A09D2" w:rsidRDefault="000A09D2" w:rsidP="000A09D2">
            <w:pPr>
              <w:widowControl/>
              <w:spacing w:line="240" w:lineRule="auto"/>
              <w:rPr>
                <w:rFonts w:asciiTheme="minorHAnsi" w:hAnsiTheme="minorHAnsi" w:cstheme="minorHAnsi"/>
                <w:iCs/>
                <w:sz w:val="24"/>
                <w:szCs w:val="24"/>
              </w:rPr>
            </w:pPr>
            <w:r w:rsidRPr="00FF4289">
              <w:rPr>
                <w:rFonts w:asciiTheme="minorHAnsi" w:hAnsiTheme="minorHAnsi" w:cstheme="minorHAnsi"/>
                <w:iCs/>
                <w:sz w:val="24"/>
                <w:szCs w:val="24"/>
              </w:rPr>
              <w:t>What specific tangible outputs / deliverables is the project planning to deliver and by when?</w:t>
            </w:r>
          </w:p>
          <w:p w14:paraId="336B4E06" w14:textId="77777777" w:rsidR="003668A6" w:rsidRDefault="003668A6" w:rsidP="000A09D2">
            <w:pPr>
              <w:widowControl/>
              <w:spacing w:line="240" w:lineRule="auto"/>
              <w:rPr>
                <w:rFonts w:asciiTheme="minorHAnsi" w:hAnsiTheme="minorHAnsi" w:cstheme="minorHAnsi"/>
                <w:iCs/>
                <w:sz w:val="24"/>
                <w:szCs w:val="24"/>
              </w:rPr>
            </w:pPr>
          </w:p>
          <w:p w14:paraId="369D084F" w14:textId="77777777" w:rsidR="003668A6" w:rsidRDefault="003668A6" w:rsidP="000A09D2">
            <w:pPr>
              <w:widowControl/>
              <w:spacing w:line="240" w:lineRule="auto"/>
              <w:rPr>
                <w:rFonts w:asciiTheme="minorHAnsi" w:hAnsiTheme="minorHAnsi" w:cstheme="minorHAnsi"/>
                <w:iCs/>
                <w:sz w:val="24"/>
                <w:szCs w:val="24"/>
              </w:rPr>
            </w:pPr>
          </w:p>
          <w:p w14:paraId="41548728" w14:textId="77777777" w:rsidR="003668A6" w:rsidRPr="00FF4289" w:rsidRDefault="003668A6" w:rsidP="000A09D2">
            <w:pPr>
              <w:widowControl/>
              <w:spacing w:line="240" w:lineRule="auto"/>
              <w:rPr>
                <w:rFonts w:asciiTheme="minorHAnsi" w:hAnsiTheme="minorHAnsi" w:cstheme="minorHAnsi"/>
                <w:iCs/>
                <w:sz w:val="24"/>
                <w:szCs w:val="24"/>
              </w:rPr>
            </w:pPr>
          </w:p>
          <w:p w14:paraId="62D1D5CE" w14:textId="77777777" w:rsidR="00CD1039" w:rsidRDefault="00CD1039">
            <w:pPr>
              <w:overflowPunct/>
              <w:spacing w:after="0" w:line="240" w:lineRule="auto"/>
              <w:rPr>
                <w:rFonts w:cstheme="minorBidi"/>
                <w:color w:val="auto"/>
                <w:kern w:val="0"/>
                <w:sz w:val="24"/>
                <w:szCs w:val="24"/>
              </w:rPr>
            </w:pPr>
          </w:p>
        </w:tc>
      </w:tr>
      <w:tr w:rsidR="00CD1039" w14:paraId="0EBCE21F" w14:textId="77777777" w:rsidTr="00CD1039">
        <w:tc>
          <w:tcPr>
            <w:tcW w:w="9740" w:type="dxa"/>
          </w:tcPr>
          <w:p w14:paraId="68955740" w14:textId="77777777" w:rsidR="000A09D2" w:rsidRDefault="000A09D2" w:rsidP="000A09D2">
            <w:pPr>
              <w:widowControl/>
              <w:spacing w:line="240" w:lineRule="auto"/>
              <w:rPr>
                <w:rFonts w:asciiTheme="minorHAnsi" w:hAnsiTheme="minorHAnsi" w:cstheme="minorHAnsi"/>
                <w:iCs/>
                <w:sz w:val="24"/>
                <w:szCs w:val="24"/>
              </w:rPr>
            </w:pPr>
            <w:r w:rsidRPr="00D04EB4">
              <w:rPr>
                <w:rFonts w:asciiTheme="minorHAnsi" w:hAnsiTheme="minorHAnsi" w:cstheme="minorHAnsi"/>
                <w:iCs/>
                <w:sz w:val="24"/>
                <w:szCs w:val="24"/>
              </w:rPr>
              <w:t>If the project is successful, in the medium/long term what would be the rough estimate of people who would benefit per year and in what way(s)?</w:t>
            </w:r>
          </w:p>
          <w:p w14:paraId="44412FC1" w14:textId="77777777" w:rsidR="003668A6" w:rsidRDefault="003668A6" w:rsidP="000A09D2">
            <w:pPr>
              <w:widowControl/>
              <w:spacing w:line="240" w:lineRule="auto"/>
              <w:rPr>
                <w:rFonts w:asciiTheme="minorHAnsi" w:hAnsiTheme="minorHAnsi" w:cstheme="minorHAnsi"/>
                <w:iCs/>
                <w:sz w:val="24"/>
                <w:szCs w:val="24"/>
              </w:rPr>
            </w:pPr>
          </w:p>
          <w:p w14:paraId="13D1E279" w14:textId="77777777" w:rsidR="003668A6" w:rsidRDefault="003668A6" w:rsidP="000A09D2">
            <w:pPr>
              <w:widowControl/>
              <w:spacing w:line="240" w:lineRule="auto"/>
              <w:rPr>
                <w:rFonts w:asciiTheme="minorHAnsi" w:hAnsiTheme="minorHAnsi" w:cstheme="minorHAnsi"/>
                <w:iCs/>
                <w:sz w:val="24"/>
                <w:szCs w:val="24"/>
              </w:rPr>
            </w:pPr>
          </w:p>
          <w:p w14:paraId="75E9E9E3" w14:textId="77777777" w:rsidR="003668A6" w:rsidRPr="00D04EB4" w:rsidRDefault="003668A6" w:rsidP="000A09D2">
            <w:pPr>
              <w:widowControl/>
              <w:spacing w:line="240" w:lineRule="auto"/>
              <w:rPr>
                <w:rFonts w:asciiTheme="minorHAnsi" w:hAnsiTheme="minorHAnsi" w:cstheme="minorHAnsi"/>
                <w:color w:val="auto"/>
                <w:kern w:val="0"/>
                <w:sz w:val="24"/>
                <w:szCs w:val="24"/>
              </w:rPr>
            </w:pPr>
          </w:p>
          <w:p w14:paraId="29BE9091" w14:textId="77777777" w:rsidR="00CD1039" w:rsidRDefault="00CD1039">
            <w:pPr>
              <w:overflowPunct/>
              <w:spacing w:after="0" w:line="240" w:lineRule="auto"/>
              <w:rPr>
                <w:rFonts w:cstheme="minorBidi"/>
                <w:color w:val="auto"/>
                <w:kern w:val="0"/>
                <w:sz w:val="24"/>
                <w:szCs w:val="24"/>
              </w:rPr>
            </w:pPr>
          </w:p>
        </w:tc>
      </w:tr>
      <w:tr w:rsidR="000A09D2" w14:paraId="649EE236" w14:textId="77777777" w:rsidTr="00CD1039">
        <w:tc>
          <w:tcPr>
            <w:tcW w:w="9740" w:type="dxa"/>
          </w:tcPr>
          <w:p w14:paraId="7F3B71C3" w14:textId="77777777" w:rsidR="000A09D2" w:rsidRDefault="000A09D2" w:rsidP="000A09D2">
            <w:pPr>
              <w:widowControl/>
              <w:spacing w:line="240" w:lineRule="auto"/>
              <w:rPr>
                <w:rFonts w:asciiTheme="minorHAnsi" w:hAnsiTheme="minorHAnsi" w:cstheme="minorHAnsi"/>
                <w:iCs/>
                <w:sz w:val="24"/>
                <w:szCs w:val="24"/>
              </w:rPr>
            </w:pPr>
            <w:r w:rsidRPr="00992BB3">
              <w:rPr>
                <w:rFonts w:asciiTheme="minorHAnsi" w:hAnsiTheme="minorHAnsi" w:cstheme="minorHAnsi"/>
                <w:iCs/>
                <w:sz w:val="24"/>
                <w:szCs w:val="24"/>
              </w:rPr>
              <w:t>Describe what is innovative (if any)</w:t>
            </w:r>
            <w:r>
              <w:rPr>
                <w:rFonts w:asciiTheme="minorHAnsi" w:hAnsiTheme="minorHAnsi" w:cstheme="minorHAnsi"/>
                <w:iCs/>
                <w:sz w:val="24"/>
                <w:szCs w:val="24"/>
              </w:rPr>
              <w:t xml:space="preserve"> </w:t>
            </w:r>
            <w:r w:rsidRPr="00992BB3">
              <w:rPr>
                <w:rFonts w:asciiTheme="minorHAnsi" w:hAnsiTheme="minorHAnsi" w:cstheme="minorHAnsi"/>
                <w:iCs/>
                <w:sz w:val="24"/>
                <w:szCs w:val="24"/>
              </w:rPr>
              <w:t>about the project?</w:t>
            </w:r>
          </w:p>
          <w:p w14:paraId="26883004" w14:textId="77777777" w:rsidR="003668A6" w:rsidRDefault="003668A6" w:rsidP="000A09D2">
            <w:pPr>
              <w:widowControl/>
              <w:spacing w:line="240" w:lineRule="auto"/>
              <w:rPr>
                <w:rFonts w:asciiTheme="minorHAnsi" w:hAnsiTheme="minorHAnsi" w:cstheme="minorHAnsi"/>
                <w:iCs/>
                <w:sz w:val="24"/>
                <w:szCs w:val="24"/>
              </w:rPr>
            </w:pPr>
          </w:p>
          <w:p w14:paraId="51A6CBC4" w14:textId="77777777" w:rsidR="003668A6" w:rsidRDefault="003668A6" w:rsidP="000A09D2">
            <w:pPr>
              <w:widowControl/>
              <w:spacing w:line="240" w:lineRule="auto"/>
              <w:rPr>
                <w:rFonts w:asciiTheme="minorHAnsi" w:hAnsiTheme="minorHAnsi" w:cstheme="minorHAnsi"/>
                <w:iCs/>
                <w:sz w:val="24"/>
                <w:szCs w:val="24"/>
              </w:rPr>
            </w:pPr>
          </w:p>
          <w:p w14:paraId="06E3EE88" w14:textId="77777777" w:rsidR="003668A6" w:rsidRPr="00992BB3" w:rsidRDefault="003668A6" w:rsidP="000A09D2">
            <w:pPr>
              <w:widowControl/>
              <w:spacing w:line="240" w:lineRule="auto"/>
              <w:rPr>
                <w:rFonts w:asciiTheme="minorHAnsi" w:hAnsiTheme="minorHAnsi" w:cstheme="minorHAnsi"/>
                <w:iCs/>
                <w:sz w:val="24"/>
                <w:szCs w:val="24"/>
              </w:rPr>
            </w:pPr>
          </w:p>
          <w:p w14:paraId="71428017" w14:textId="77777777" w:rsidR="000A09D2" w:rsidRDefault="000A09D2">
            <w:pPr>
              <w:overflowPunct/>
              <w:spacing w:after="0" w:line="240" w:lineRule="auto"/>
              <w:rPr>
                <w:rFonts w:cstheme="minorBidi"/>
                <w:color w:val="auto"/>
                <w:kern w:val="0"/>
                <w:sz w:val="24"/>
                <w:szCs w:val="24"/>
              </w:rPr>
            </w:pPr>
          </w:p>
          <w:p w14:paraId="1F38E466" w14:textId="77777777" w:rsidR="000A09D2" w:rsidRDefault="000A09D2">
            <w:pPr>
              <w:overflowPunct/>
              <w:spacing w:after="0" w:line="240" w:lineRule="auto"/>
              <w:rPr>
                <w:rFonts w:cstheme="minorBidi"/>
                <w:color w:val="auto"/>
                <w:kern w:val="0"/>
                <w:sz w:val="24"/>
                <w:szCs w:val="24"/>
              </w:rPr>
            </w:pPr>
          </w:p>
        </w:tc>
      </w:tr>
      <w:tr w:rsidR="000A09D2" w14:paraId="368D09FB" w14:textId="77777777" w:rsidTr="00CD1039">
        <w:tc>
          <w:tcPr>
            <w:tcW w:w="9740" w:type="dxa"/>
          </w:tcPr>
          <w:p w14:paraId="3E59248F" w14:textId="77777777" w:rsidR="000A09D2" w:rsidRDefault="000A09D2" w:rsidP="000A09D2">
            <w:pPr>
              <w:widowControl/>
              <w:spacing w:line="240" w:lineRule="auto"/>
              <w:rPr>
                <w:rFonts w:asciiTheme="minorHAnsi" w:hAnsiTheme="minorHAnsi" w:cstheme="minorHAnsi"/>
                <w:iCs/>
                <w:sz w:val="24"/>
                <w:szCs w:val="24"/>
              </w:rPr>
            </w:pPr>
            <w:r w:rsidRPr="00992BB3">
              <w:rPr>
                <w:rFonts w:asciiTheme="minorHAnsi" w:hAnsiTheme="minorHAnsi" w:cstheme="minorHAnsi"/>
                <w:iCs/>
                <w:sz w:val="24"/>
                <w:szCs w:val="24"/>
              </w:rPr>
              <w:t>Please identify any local, national or regional priorities that this project supports</w:t>
            </w:r>
            <w:r w:rsidR="00264319">
              <w:rPr>
                <w:rFonts w:asciiTheme="minorHAnsi" w:hAnsiTheme="minorHAnsi" w:cstheme="minorHAnsi"/>
                <w:iCs/>
                <w:sz w:val="24"/>
                <w:szCs w:val="24"/>
              </w:rPr>
              <w:t>.</w:t>
            </w:r>
          </w:p>
          <w:p w14:paraId="7CDC4DD9" w14:textId="77777777" w:rsidR="003668A6" w:rsidRDefault="003668A6" w:rsidP="000A09D2">
            <w:pPr>
              <w:widowControl/>
              <w:spacing w:line="240" w:lineRule="auto"/>
              <w:rPr>
                <w:rFonts w:asciiTheme="minorHAnsi" w:hAnsiTheme="minorHAnsi" w:cstheme="minorHAnsi"/>
                <w:iCs/>
                <w:sz w:val="24"/>
                <w:szCs w:val="24"/>
              </w:rPr>
            </w:pPr>
          </w:p>
          <w:p w14:paraId="2AA37E1C" w14:textId="77777777" w:rsidR="003668A6" w:rsidRDefault="003668A6" w:rsidP="000A09D2">
            <w:pPr>
              <w:widowControl/>
              <w:spacing w:line="240" w:lineRule="auto"/>
              <w:rPr>
                <w:rFonts w:asciiTheme="minorHAnsi" w:hAnsiTheme="minorHAnsi" w:cstheme="minorHAnsi"/>
                <w:iCs/>
                <w:sz w:val="24"/>
                <w:szCs w:val="24"/>
              </w:rPr>
            </w:pPr>
          </w:p>
          <w:p w14:paraId="5D29D0D0" w14:textId="77777777" w:rsidR="003668A6" w:rsidRPr="00992BB3" w:rsidRDefault="003668A6" w:rsidP="000A09D2">
            <w:pPr>
              <w:widowControl/>
              <w:spacing w:line="240" w:lineRule="auto"/>
              <w:rPr>
                <w:rFonts w:asciiTheme="minorHAnsi" w:hAnsiTheme="minorHAnsi" w:cstheme="minorHAnsi"/>
                <w:color w:val="auto"/>
                <w:sz w:val="24"/>
                <w:szCs w:val="24"/>
              </w:rPr>
            </w:pPr>
          </w:p>
          <w:p w14:paraId="283C90D5" w14:textId="77777777" w:rsidR="000A09D2" w:rsidRDefault="000A09D2">
            <w:pPr>
              <w:overflowPunct/>
              <w:spacing w:after="0" w:line="240" w:lineRule="auto"/>
              <w:rPr>
                <w:rFonts w:cstheme="minorBidi"/>
                <w:color w:val="auto"/>
                <w:kern w:val="0"/>
                <w:sz w:val="24"/>
                <w:szCs w:val="24"/>
              </w:rPr>
            </w:pPr>
          </w:p>
        </w:tc>
      </w:tr>
      <w:tr w:rsidR="000A09D2" w14:paraId="28C7038C" w14:textId="77777777" w:rsidTr="00CD1039">
        <w:tc>
          <w:tcPr>
            <w:tcW w:w="9740" w:type="dxa"/>
          </w:tcPr>
          <w:p w14:paraId="5BC4AA6A" w14:textId="77777777" w:rsidR="000A09D2" w:rsidRDefault="000A09D2" w:rsidP="000A09D2">
            <w:pPr>
              <w:widowControl/>
              <w:spacing w:line="240" w:lineRule="auto"/>
              <w:rPr>
                <w:rFonts w:asciiTheme="minorHAnsi" w:hAnsiTheme="minorHAnsi" w:cstheme="minorHAnsi"/>
                <w:iCs/>
                <w:sz w:val="24"/>
                <w:szCs w:val="24"/>
              </w:rPr>
            </w:pPr>
            <w:r w:rsidRPr="00992BB3">
              <w:rPr>
                <w:rFonts w:asciiTheme="minorHAnsi" w:hAnsiTheme="minorHAnsi" w:cstheme="minorHAnsi"/>
                <w:iCs/>
                <w:sz w:val="24"/>
                <w:szCs w:val="24"/>
              </w:rPr>
              <w:lastRenderedPageBreak/>
              <w:t>What implementation funding is required, for what?</w:t>
            </w:r>
          </w:p>
          <w:p w14:paraId="22CA823F" w14:textId="77777777" w:rsidR="003668A6" w:rsidRDefault="003668A6" w:rsidP="000A09D2">
            <w:pPr>
              <w:widowControl/>
              <w:spacing w:line="240" w:lineRule="auto"/>
              <w:rPr>
                <w:rFonts w:asciiTheme="minorHAnsi" w:hAnsiTheme="minorHAnsi" w:cstheme="minorHAnsi"/>
                <w:iCs/>
                <w:sz w:val="24"/>
                <w:szCs w:val="24"/>
              </w:rPr>
            </w:pPr>
          </w:p>
          <w:p w14:paraId="4DF36747" w14:textId="77777777" w:rsidR="003668A6" w:rsidRDefault="003668A6" w:rsidP="000A09D2">
            <w:pPr>
              <w:widowControl/>
              <w:spacing w:line="240" w:lineRule="auto"/>
              <w:rPr>
                <w:rFonts w:asciiTheme="minorHAnsi" w:hAnsiTheme="minorHAnsi" w:cstheme="minorHAnsi"/>
                <w:iCs/>
                <w:sz w:val="24"/>
                <w:szCs w:val="24"/>
              </w:rPr>
            </w:pPr>
          </w:p>
          <w:p w14:paraId="0DCDF812" w14:textId="77777777" w:rsidR="003668A6" w:rsidRPr="00992BB3" w:rsidRDefault="003668A6" w:rsidP="000A09D2">
            <w:pPr>
              <w:widowControl/>
              <w:spacing w:line="240" w:lineRule="auto"/>
              <w:rPr>
                <w:rFonts w:asciiTheme="minorHAnsi" w:hAnsiTheme="minorHAnsi" w:cstheme="minorHAnsi"/>
                <w:color w:val="auto"/>
                <w:kern w:val="0"/>
                <w:sz w:val="24"/>
                <w:szCs w:val="24"/>
              </w:rPr>
            </w:pPr>
          </w:p>
          <w:p w14:paraId="31B285E2" w14:textId="77777777" w:rsidR="000A09D2" w:rsidRPr="00992BB3" w:rsidRDefault="000A09D2" w:rsidP="000A09D2">
            <w:pPr>
              <w:widowControl/>
              <w:spacing w:line="240" w:lineRule="auto"/>
              <w:rPr>
                <w:rFonts w:asciiTheme="minorHAnsi" w:hAnsiTheme="minorHAnsi" w:cstheme="minorHAnsi"/>
                <w:iCs/>
                <w:sz w:val="24"/>
                <w:szCs w:val="24"/>
              </w:rPr>
            </w:pPr>
          </w:p>
        </w:tc>
      </w:tr>
      <w:tr w:rsidR="000A09D2" w14:paraId="7531FCDC" w14:textId="77777777" w:rsidTr="00CD1039">
        <w:tc>
          <w:tcPr>
            <w:tcW w:w="9740" w:type="dxa"/>
          </w:tcPr>
          <w:p w14:paraId="75DFE088" w14:textId="77777777" w:rsidR="000A09D2" w:rsidRDefault="000A09D2" w:rsidP="000A09D2">
            <w:pPr>
              <w:widowControl/>
              <w:spacing w:line="240" w:lineRule="auto"/>
              <w:rPr>
                <w:rFonts w:asciiTheme="minorHAnsi" w:hAnsiTheme="minorHAnsi" w:cstheme="minorHAnsi"/>
                <w:iCs/>
                <w:sz w:val="24"/>
                <w:szCs w:val="24"/>
              </w:rPr>
            </w:pPr>
            <w:r w:rsidRPr="00992BB3">
              <w:rPr>
                <w:rFonts w:asciiTheme="minorHAnsi" w:hAnsiTheme="minorHAnsi" w:cstheme="minorHAnsi"/>
                <w:iCs/>
                <w:sz w:val="24"/>
                <w:szCs w:val="24"/>
              </w:rPr>
              <w:t>What, if any, is the potential for the NHS or ESNEFT to commercialise any of the output?  Will you be keen to contribute some income to this charity?</w:t>
            </w:r>
          </w:p>
          <w:p w14:paraId="28B5B6F8" w14:textId="77777777" w:rsidR="003668A6" w:rsidRDefault="003668A6" w:rsidP="000A09D2">
            <w:pPr>
              <w:widowControl/>
              <w:spacing w:line="240" w:lineRule="auto"/>
              <w:rPr>
                <w:rFonts w:asciiTheme="minorHAnsi" w:hAnsiTheme="minorHAnsi" w:cstheme="minorHAnsi"/>
                <w:iCs/>
                <w:sz w:val="24"/>
                <w:szCs w:val="24"/>
              </w:rPr>
            </w:pPr>
          </w:p>
          <w:p w14:paraId="5E3921C8" w14:textId="77777777" w:rsidR="003668A6" w:rsidRDefault="003668A6" w:rsidP="000A09D2">
            <w:pPr>
              <w:widowControl/>
              <w:spacing w:line="240" w:lineRule="auto"/>
              <w:rPr>
                <w:rFonts w:asciiTheme="minorHAnsi" w:hAnsiTheme="minorHAnsi" w:cstheme="minorHAnsi"/>
                <w:iCs/>
                <w:sz w:val="24"/>
                <w:szCs w:val="24"/>
              </w:rPr>
            </w:pPr>
          </w:p>
          <w:p w14:paraId="50D1DFC1" w14:textId="77777777" w:rsidR="003668A6" w:rsidRPr="00992BB3" w:rsidRDefault="003668A6" w:rsidP="000A09D2">
            <w:pPr>
              <w:widowControl/>
              <w:spacing w:line="240" w:lineRule="auto"/>
              <w:rPr>
                <w:rFonts w:asciiTheme="minorHAnsi" w:hAnsiTheme="minorHAnsi" w:cstheme="minorHAnsi"/>
                <w:iCs/>
                <w:sz w:val="24"/>
                <w:szCs w:val="24"/>
              </w:rPr>
            </w:pPr>
          </w:p>
          <w:p w14:paraId="1E81D0BF" w14:textId="77777777" w:rsidR="000A09D2" w:rsidRPr="00992BB3" w:rsidRDefault="000A09D2" w:rsidP="000A09D2">
            <w:pPr>
              <w:widowControl/>
              <w:spacing w:line="240" w:lineRule="auto"/>
              <w:rPr>
                <w:rFonts w:asciiTheme="minorHAnsi" w:hAnsiTheme="minorHAnsi" w:cstheme="minorHAnsi"/>
                <w:iCs/>
                <w:sz w:val="24"/>
                <w:szCs w:val="24"/>
              </w:rPr>
            </w:pPr>
          </w:p>
        </w:tc>
      </w:tr>
      <w:tr w:rsidR="000A09D2" w14:paraId="7A980CCA" w14:textId="77777777" w:rsidTr="00CD1039">
        <w:tc>
          <w:tcPr>
            <w:tcW w:w="9740" w:type="dxa"/>
          </w:tcPr>
          <w:p w14:paraId="19BE7D15" w14:textId="77777777" w:rsidR="000A09D2" w:rsidRDefault="000A09D2" w:rsidP="000A09D2">
            <w:pPr>
              <w:widowControl/>
              <w:spacing w:line="240" w:lineRule="auto"/>
              <w:rPr>
                <w:rFonts w:asciiTheme="minorHAnsi" w:hAnsiTheme="minorHAnsi" w:cstheme="minorHAnsi"/>
                <w:iCs/>
                <w:sz w:val="24"/>
                <w:szCs w:val="24"/>
              </w:rPr>
            </w:pPr>
            <w:r w:rsidRPr="00992BB3">
              <w:rPr>
                <w:rFonts w:asciiTheme="minorHAnsi" w:hAnsiTheme="minorHAnsi" w:cstheme="minorHAnsi"/>
                <w:iCs/>
                <w:sz w:val="24"/>
                <w:szCs w:val="24"/>
              </w:rPr>
              <w:t>How much of that funding is requested from this trust and are you planning to request others?  If so, how much will be provided by others?  Is the other funding agreed?  Please provide details of other funding sources.</w:t>
            </w:r>
          </w:p>
          <w:p w14:paraId="3BD15D87" w14:textId="77777777" w:rsidR="003668A6" w:rsidRDefault="003668A6" w:rsidP="000A09D2">
            <w:pPr>
              <w:widowControl/>
              <w:spacing w:line="240" w:lineRule="auto"/>
              <w:rPr>
                <w:rFonts w:asciiTheme="minorHAnsi" w:hAnsiTheme="minorHAnsi" w:cstheme="minorHAnsi"/>
                <w:iCs/>
                <w:sz w:val="24"/>
                <w:szCs w:val="24"/>
              </w:rPr>
            </w:pPr>
          </w:p>
          <w:p w14:paraId="69FDE825" w14:textId="77777777" w:rsidR="003668A6" w:rsidRDefault="003668A6" w:rsidP="000A09D2">
            <w:pPr>
              <w:widowControl/>
              <w:spacing w:line="240" w:lineRule="auto"/>
              <w:rPr>
                <w:rFonts w:asciiTheme="minorHAnsi" w:hAnsiTheme="minorHAnsi" w:cstheme="minorHAnsi"/>
                <w:iCs/>
                <w:sz w:val="24"/>
                <w:szCs w:val="24"/>
              </w:rPr>
            </w:pPr>
          </w:p>
          <w:p w14:paraId="4CBFC70E" w14:textId="77777777" w:rsidR="003668A6" w:rsidRPr="00992BB3" w:rsidRDefault="003668A6" w:rsidP="000A09D2">
            <w:pPr>
              <w:widowControl/>
              <w:spacing w:line="240" w:lineRule="auto"/>
              <w:rPr>
                <w:rFonts w:asciiTheme="minorHAnsi" w:hAnsiTheme="minorHAnsi" w:cstheme="minorHAnsi"/>
                <w:iCs/>
                <w:sz w:val="24"/>
                <w:szCs w:val="24"/>
              </w:rPr>
            </w:pPr>
          </w:p>
          <w:p w14:paraId="74444856" w14:textId="77777777" w:rsidR="000A09D2" w:rsidRPr="00992BB3" w:rsidRDefault="000A09D2" w:rsidP="000A09D2">
            <w:pPr>
              <w:widowControl/>
              <w:spacing w:line="240" w:lineRule="auto"/>
              <w:rPr>
                <w:rFonts w:asciiTheme="minorHAnsi" w:hAnsiTheme="minorHAnsi" w:cstheme="minorHAnsi"/>
                <w:iCs/>
                <w:sz w:val="24"/>
                <w:szCs w:val="24"/>
              </w:rPr>
            </w:pPr>
          </w:p>
        </w:tc>
      </w:tr>
      <w:tr w:rsidR="000A09D2" w14:paraId="6EB2434D" w14:textId="77777777" w:rsidTr="00CD1039">
        <w:tc>
          <w:tcPr>
            <w:tcW w:w="9740" w:type="dxa"/>
          </w:tcPr>
          <w:p w14:paraId="362FA3D5" w14:textId="77777777" w:rsidR="000A09D2" w:rsidRPr="00100D54" w:rsidRDefault="000A09D2" w:rsidP="000A09D2">
            <w:pPr>
              <w:widowControl/>
              <w:spacing w:line="240" w:lineRule="auto"/>
              <w:rPr>
                <w:rFonts w:asciiTheme="minorHAnsi" w:hAnsiTheme="minorHAnsi" w:cstheme="minorHAnsi"/>
                <w:color w:val="auto"/>
                <w:kern w:val="0"/>
                <w:sz w:val="24"/>
                <w:szCs w:val="24"/>
              </w:rPr>
            </w:pPr>
            <w:r w:rsidRPr="00100D54">
              <w:rPr>
                <w:rFonts w:asciiTheme="minorHAnsi" w:hAnsiTheme="minorHAnsi" w:cstheme="minorHAnsi"/>
                <w:iCs/>
                <w:sz w:val="24"/>
                <w:szCs w:val="24"/>
              </w:rPr>
              <w:t>Describe the project's planned approach for adoption and spread within Colchester and North East Essex.  What is the anticipated timetable for this?</w:t>
            </w:r>
          </w:p>
          <w:p w14:paraId="5CAD055C" w14:textId="77777777" w:rsidR="000A09D2" w:rsidRDefault="000A09D2" w:rsidP="000A09D2">
            <w:pPr>
              <w:widowControl/>
              <w:spacing w:line="240" w:lineRule="auto"/>
              <w:rPr>
                <w:rFonts w:asciiTheme="minorHAnsi" w:hAnsiTheme="minorHAnsi" w:cstheme="minorHAnsi"/>
                <w:iCs/>
                <w:sz w:val="24"/>
                <w:szCs w:val="24"/>
              </w:rPr>
            </w:pPr>
          </w:p>
          <w:p w14:paraId="74B3723C" w14:textId="77777777" w:rsidR="003668A6" w:rsidRDefault="003668A6" w:rsidP="000A09D2">
            <w:pPr>
              <w:widowControl/>
              <w:spacing w:line="240" w:lineRule="auto"/>
              <w:rPr>
                <w:rFonts w:asciiTheme="minorHAnsi" w:hAnsiTheme="minorHAnsi" w:cstheme="minorHAnsi"/>
                <w:iCs/>
                <w:sz w:val="24"/>
                <w:szCs w:val="24"/>
              </w:rPr>
            </w:pPr>
          </w:p>
          <w:p w14:paraId="23326381" w14:textId="77777777" w:rsidR="003668A6" w:rsidRDefault="003668A6" w:rsidP="000A09D2">
            <w:pPr>
              <w:widowControl/>
              <w:spacing w:line="240" w:lineRule="auto"/>
              <w:rPr>
                <w:rFonts w:asciiTheme="minorHAnsi" w:hAnsiTheme="minorHAnsi" w:cstheme="minorHAnsi"/>
                <w:iCs/>
                <w:sz w:val="24"/>
                <w:szCs w:val="24"/>
              </w:rPr>
            </w:pPr>
          </w:p>
          <w:p w14:paraId="5F202181" w14:textId="77777777" w:rsidR="000A09D2" w:rsidRPr="00992BB3" w:rsidRDefault="000A09D2" w:rsidP="000A09D2">
            <w:pPr>
              <w:widowControl/>
              <w:spacing w:line="240" w:lineRule="auto"/>
              <w:rPr>
                <w:rFonts w:asciiTheme="minorHAnsi" w:hAnsiTheme="minorHAnsi" w:cstheme="minorHAnsi"/>
                <w:iCs/>
                <w:sz w:val="24"/>
                <w:szCs w:val="24"/>
              </w:rPr>
            </w:pPr>
          </w:p>
        </w:tc>
      </w:tr>
      <w:tr w:rsidR="000A09D2" w14:paraId="307C76E1" w14:textId="77777777" w:rsidTr="00CD1039">
        <w:tc>
          <w:tcPr>
            <w:tcW w:w="9740" w:type="dxa"/>
          </w:tcPr>
          <w:p w14:paraId="47CCE153" w14:textId="77777777" w:rsidR="000A09D2" w:rsidRDefault="000A09D2" w:rsidP="000A09D2">
            <w:pPr>
              <w:widowControl/>
              <w:spacing w:line="240" w:lineRule="auto"/>
              <w:rPr>
                <w:rFonts w:asciiTheme="minorHAnsi" w:hAnsiTheme="minorHAnsi" w:cstheme="minorHAnsi"/>
                <w:iCs/>
                <w:sz w:val="24"/>
                <w:szCs w:val="24"/>
              </w:rPr>
            </w:pPr>
            <w:r w:rsidRPr="00100D54">
              <w:rPr>
                <w:rFonts w:asciiTheme="minorHAnsi" w:hAnsiTheme="minorHAnsi" w:cstheme="minorHAnsi"/>
                <w:iCs/>
                <w:sz w:val="24"/>
                <w:szCs w:val="24"/>
              </w:rPr>
              <w:t>In what way will the project become self-sustainable financially?</w:t>
            </w:r>
          </w:p>
          <w:p w14:paraId="19ED0CD7" w14:textId="77777777" w:rsidR="000A09D2" w:rsidRDefault="000A09D2" w:rsidP="000A09D2">
            <w:pPr>
              <w:widowControl/>
              <w:spacing w:line="240" w:lineRule="auto"/>
              <w:rPr>
                <w:rFonts w:asciiTheme="minorHAnsi" w:hAnsiTheme="minorHAnsi" w:cstheme="minorHAnsi"/>
                <w:iCs/>
                <w:sz w:val="24"/>
                <w:szCs w:val="24"/>
              </w:rPr>
            </w:pPr>
          </w:p>
          <w:p w14:paraId="361245DC" w14:textId="77777777" w:rsidR="003668A6" w:rsidRDefault="003668A6" w:rsidP="000A09D2">
            <w:pPr>
              <w:widowControl/>
              <w:spacing w:line="240" w:lineRule="auto"/>
              <w:rPr>
                <w:rFonts w:asciiTheme="minorHAnsi" w:hAnsiTheme="minorHAnsi" w:cstheme="minorHAnsi"/>
                <w:iCs/>
                <w:sz w:val="24"/>
                <w:szCs w:val="24"/>
              </w:rPr>
            </w:pPr>
          </w:p>
          <w:p w14:paraId="760ED3C6" w14:textId="77777777" w:rsidR="003668A6" w:rsidRDefault="003668A6" w:rsidP="000A09D2">
            <w:pPr>
              <w:widowControl/>
              <w:spacing w:line="240" w:lineRule="auto"/>
              <w:rPr>
                <w:rFonts w:asciiTheme="minorHAnsi" w:hAnsiTheme="minorHAnsi" w:cstheme="minorHAnsi"/>
                <w:iCs/>
                <w:sz w:val="24"/>
                <w:szCs w:val="24"/>
              </w:rPr>
            </w:pPr>
          </w:p>
          <w:p w14:paraId="31DF3E61" w14:textId="77777777" w:rsidR="000A09D2" w:rsidRDefault="000A09D2" w:rsidP="000A09D2">
            <w:pPr>
              <w:widowControl/>
              <w:spacing w:line="240" w:lineRule="auto"/>
              <w:rPr>
                <w:rFonts w:asciiTheme="minorHAnsi" w:hAnsiTheme="minorHAnsi" w:cstheme="minorHAnsi"/>
                <w:iCs/>
                <w:sz w:val="24"/>
                <w:szCs w:val="24"/>
              </w:rPr>
            </w:pPr>
          </w:p>
          <w:p w14:paraId="5C68D4FF" w14:textId="77777777" w:rsidR="000A09D2" w:rsidRPr="00100D54" w:rsidRDefault="000A09D2" w:rsidP="000A09D2">
            <w:pPr>
              <w:widowControl/>
              <w:spacing w:line="240" w:lineRule="auto"/>
              <w:rPr>
                <w:rFonts w:asciiTheme="minorHAnsi" w:hAnsiTheme="minorHAnsi" w:cstheme="minorHAnsi"/>
                <w:iCs/>
                <w:sz w:val="24"/>
                <w:szCs w:val="24"/>
              </w:rPr>
            </w:pPr>
          </w:p>
          <w:p w14:paraId="3CC01899" w14:textId="77777777" w:rsidR="000A09D2" w:rsidRPr="00100D54" w:rsidRDefault="000A09D2" w:rsidP="000A09D2">
            <w:pPr>
              <w:widowControl/>
              <w:spacing w:line="240" w:lineRule="auto"/>
              <w:rPr>
                <w:rFonts w:asciiTheme="minorHAnsi" w:hAnsiTheme="minorHAnsi" w:cstheme="minorHAnsi"/>
                <w:iCs/>
                <w:sz w:val="24"/>
                <w:szCs w:val="24"/>
              </w:rPr>
            </w:pPr>
          </w:p>
        </w:tc>
      </w:tr>
      <w:tr w:rsidR="000A09D2" w14:paraId="547DF41B" w14:textId="77777777" w:rsidTr="00CD1039">
        <w:tc>
          <w:tcPr>
            <w:tcW w:w="9740" w:type="dxa"/>
          </w:tcPr>
          <w:p w14:paraId="31E972A7" w14:textId="77777777" w:rsidR="000A09D2" w:rsidRDefault="000A09D2" w:rsidP="000A09D2">
            <w:pPr>
              <w:widowControl/>
              <w:spacing w:line="240" w:lineRule="auto"/>
              <w:rPr>
                <w:rFonts w:asciiTheme="minorHAnsi" w:hAnsiTheme="minorHAnsi" w:cstheme="minorHAnsi"/>
                <w:iCs/>
                <w:sz w:val="24"/>
                <w:szCs w:val="24"/>
              </w:rPr>
            </w:pPr>
          </w:p>
          <w:p w14:paraId="63E02D22" w14:textId="77777777" w:rsidR="000A09D2" w:rsidRDefault="000A09D2" w:rsidP="000A09D2">
            <w:pPr>
              <w:widowControl/>
              <w:spacing w:line="240" w:lineRule="auto"/>
              <w:rPr>
                <w:rFonts w:asciiTheme="minorHAnsi" w:hAnsiTheme="minorHAnsi" w:cstheme="minorHAnsi"/>
                <w:iCs/>
                <w:sz w:val="24"/>
                <w:szCs w:val="24"/>
              </w:rPr>
            </w:pPr>
            <w:r w:rsidRPr="00100D54">
              <w:rPr>
                <w:rFonts w:asciiTheme="minorHAnsi" w:hAnsiTheme="minorHAnsi" w:cstheme="minorHAnsi"/>
                <w:iCs/>
                <w:sz w:val="24"/>
                <w:szCs w:val="24"/>
              </w:rPr>
              <w:t>What are the workforce and training implications of the project?</w:t>
            </w:r>
          </w:p>
          <w:p w14:paraId="2A306199" w14:textId="77777777" w:rsidR="003668A6" w:rsidRDefault="003668A6" w:rsidP="000A09D2">
            <w:pPr>
              <w:widowControl/>
              <w:spacing w:line="240" w:lineRule="auto"/>
              <w:rPr>
                <w:rFonts w:asciiTheme="minorHAnsi" w:hAnsiTheme="minorHAnsi" w:cstheme="minorHAnsi"/>
                <w:iCs/>
                <w:sz w:val="24"/>
                <w:szCs w:val="24"/>
              </w:rPr>
            </w:pPr>
          </w:p>
          <w:p w14:paraId="1D1CE1CF" w14:textId="77777777" w:rsidR="003668A6" w:rsidRDefault="003668A6" w:rsidP="000A09D2">
            <w:pPr>
              <w:widowControl/>
              <w:spacing w:line="240" w:lineRule="auto"/>
              <w:rPr>
                <w:rFonts w:asciiTheme="minorHAnsi" w:hAnsiTheme="minorHAnsi" w:cstheme="minorHAnsi"/>
                <w:iCs/>
                <w:sz w:val="24"/>
                <w:szCs w:val="24"/>
              </w:rPr>
            </w:pPr>
          </w:p>
          <w:p w14:paraId="780F70A7" w14:textId="77777777" w:rsidR="003668A6" w:rsidRPr="00100D54" w:rsidRDefault="003668A6" w:rsidP="000A09D2">
            <w:pPr>
              <w:widowControl/>
              <w:spacing w:line="240" w:lineRule="auto"/>
              <w:rPr>
                <w:rFonts w:asciiTheme="minorHAnsi" w:hAnsiTheme="minorHAnsi" w:cstheme="minorHAnsi"/>
                <w:iCs/>
                <w:sz w:val="24"/>
                <w:szCs w:val="24"/>
              </w:rPr>
            </w:pPr>
          </w:p>
          <w:p w14:paraId="0361A830" w14:textId="77777777" w:rsidR="000A09D2" w:rsidRPr="00100D54" w:rsidRDefault="000A09D2" w:rsidP="000A09D2">
            <w:pPr>
              <w:widowControl/>
              <w:spacing w:line="240" w:lineRule="auto"/>
              <w:rPr>
                <w:rFonts w:asciiTheme="minorHAnsi" w:hAnsiTheme="minorHAnsi" w:cstheme="minorHAnsi"/>
                <w:iCs/>
                <w:sz w:val="24"/>
                <w:szCs w:val="24"/>
              </w:rPr>
            </w:pPr>
          </w:p>
        </w:tc>
      </w:tr>
      <w:tr w:rsidR="000A09D2" w14:paraId="7543AA20" w14:textId="77777777" w:rsidTr="00CD1039">
        <w:tc>
          <w:tcPr>
            <w:tcW w:w="9740" w:type="dxa"/>
          </w:tcPr>
          <w:p w14:paraId="7F0A9243" w14:textId="77777777" w:rsidR="000A09D2" w:rsidRDefault="000A09D2" w:rsidP="000A09D2">
            <w:pPr>
              <w:widowControl/>
              <w:spacing w:line="240" w:lineRule="auto"/>
              <w:rPr>
                <w:rFonts w:asciiTheme="minorHAnsi" w:hAnsiTheme="minorHAnsi" w:cstheme="minorHAnsi"/>
                <w:iCs/>
                <w:sz w:val="24"/>
                <w:szCs w:val="24"/>
              </w:rPr>
            </w:pPr>
            <w:r w:rsidRPr="00100D54">
              <w:rPr>
                <w:rFonts w:asciiTheme="minorHAnsi" w:hAnsiTheme="minorHAnsi" w:cstheme="minorHAnsi"/>
                <w:iCs/>
                <w:sz w:val="24"/>
                <w:szCs w:val="24"/>
              </w:rPr>
              <w:t>Who is the lead clinician and who are the signed up partners?</w:t>
            </w:r>
          </w:p>
          <w:p w14:paraId="539A081A" w14:textId="77777777" w:rsidR="003668A6" w:rsidRDefault="003668A6" w:rsidP="000A09D2">
            <w:pPr>
              <w:widowControl/>
              <w:spacing w:line="240" w:lineRule="auto"/>
              <w:rPr>
                <w:rFonts w:asciiTheme="minorHAnsi" w:hAnsiTheme="minorHAnsi" w:cstheme="minorHAnsi"/>
                <w:iCs/>
                <w:sz w:val="24"/>
                <w:szCs w:val="24"/>
              </w:rPr>
            </w:pPr>
          </w:p>
          <w:p w14:paraId="5735BFB6" w14:textId="77777777" w:rsidR="003668A6" w:rsidRDefault="003668A6" w:rsidP="000A09D2">
            <w:pPr>
              <w:widowControl/>
              <w:spacing w:line="240" w:lineRule="auto"/>
              <w:rPr>
                <w:rFonts w:asciiTheme="minorHAnsi" w:hAnsiTheme="minorHAnsi" w:cstheme="minorHAnsi"/>
                <w:iCs/>
                <w:sz w:val="24"/>
                <w:szCs w:val="24"/>
              </w:rPr>
            </w:pPr>
          </w:p>
          <w:p w14:paraId="44088308" w14:textId="77777777" w:rsidR="003668A6" w:rsidRPr="00100D54" w:rsidRDefault="003668A6" w:rsidP="000A09D2">
            <w:pPr>
              <w:widowControl/>
              <w:spacing w:line="240" w:lineRule="auto"/>
              <w:rPr>
                <w:rFonts w:asciiTheme="minorHAnsi" w:hAnsiTheme="minorHAnsi" w:cstheme="minorHAnsi"/>
                <w:iCs/>
                <w:sz w:val="24"/>
                <w:szCs w:val="24"/>
              </w:rPr>
            </w:pPr>
          </w:p>
          <w:p w14:paraId="1597A28D" w14:textId="77777777" w:rsidR="000A09D2" w:rsidRDefault="000A09D2" w:rsidP="000A09D2">
            <w:pPr>
              <w:widowControl/>
              <w:spacing w:line="240" w:lineRule="auto"/>
              <w:rPr>
                <w:rFonts w:asciiTheme="minorHAnsi" w:hAnsiTheme="minorHAnsi" w:cstheme="minorHAnsi"/>
                <w:iCs/>
                <w:sz w:val="24"/>
                <w:szCs w:val="24"/>
              </w:rPr>
            </w:pPr>
          </w:p>
        </w:tc>
      </w:tr>
      <w:tr w:rsidR="000A09D2" w14:paraId="370E95AD" w14:textId="77777777" w:rsidTr="00CD1039">
        <w:tc>
          <w:tcPr>
            <w:tcW w:w="9740" w:type="dxa"/>
          </w:tcPr>
          <w:p w14:paraId="3FE28297" w14:textId="77777777" w:rsidR="000A09D2" w:rsidRDefault="000A09D2" w:rsidP="000A09D2">
            <w:pPr>
              <w:widowControl/>
              <w:spacing w:line="240" w:lineRule="auto"/>
              <w:rPr>
                <w:rFonts w:asciiTheme="minorHAnsi" w:hAnsiTheme="minorHAnsi" w:cstheme="minorHAnsi"/>
                <w:iCs/>
                <w:sz w:val="24"/>
                <w:szCs w:val="24"/>
              </w:rPr>
            </w:pPr>
            <w:r w:rsidRPr="00100D54">
              <w:rPr>
                <w:rFonts w:asciiTheme="minorHAnsi" w:hAnsiTheme="minorHAnsi" w:cstheme="minorHAnsi"/>
                <w:iCs/>
                <w:sz w:val="24"/>
                <w:szCs w:val="24"/>
              </w:rPr>
              <w:t>What key barriers will need to be removed for the project to be successful?</w:t>
            </w:r>
          </w:p>
          <w:p w14:paraId="6FB8A329" w14:textId="77777777" w:rsidR="003668A6" w:rsidRDefault="003668A6" w:rsidP="000A09D2">
            <w:pPr>
              <w:widowControl/>
              <w:spacing w:line="240" w:lineRule="auto"/>
              <w:rPr>
                <w:rFonts w:asciiTheme="minorHAnsi" w:hAnsiTheme="minorHAnsi" w:cstheme="minorHAnsi"/>
                <w:iCs/>
                <w:sz w:val="24"/>
                <w:szCs w:val="24"/>
              </w:rPr>
            </w:pPr>
          </w:p>
          <w:p w14:paraId="1958409A" w14:textId="77777777" w:rsidR="003668A6" w:rsidRDefault="003668A6" w:rsidP="000A09D2">
            <w:pPr>
              <w:widowControl/>
              <w:spacing w:line="240" w:lineRule="auto"/>
              <w:rPr>
                <w:rFonts w:asciiTheme="minorHAnsi" w:hAnsiTheme="minorHAnsi" w:cstheme="minorHAnsi"/>
                <w:iCs/>
                <w:sz w:val="24"/>
                <w:szCs w:val="24"/>
              </w:rPr>
            </w:pPr>
          </w:p>
          <w:p w14:paraId="69B30C37" w14:textId="77777777" w:rsidR="003668A6" w:rsidRPr="00100D54" w:rsidRDefault="003668A6" w:rsidP="000A09D2">
            <w:pPr>
              <w:widowControl/>
              <w:spacing w:line="240" w:lineRule="auto"/>
              <w:rPr>
                <w:rFonts w:asciiTheme="minorHAnsi" w:hAnsiTheme="minorHAnsi" w:cstheme="minorHAnsi"/>
                <w:iCs/>
                <w:sz w:val="24"/>
                <w:szCs w:val="24"/>
              </w:rPr>
            </w:pPr>
          </w:p>
          <w:p w14:paraId="14E883A2" w14:textId="77777777" w:rsidR="000A09D2" w:rsidRPr="00100D54" w:rsidRDefault="000A09D2" w:rsidP="000A09D2">
            <w:pPr>
              <w:widowControl/>
              <w:spacing w:line="240" w:lineRule="auto"/>
              <w:rPr>
                <w:rFonts w:asciiTheme="minorHAnsi" w:hAnsiTheme="minorHAnsi" w:cstheme="minorHAnsi"/>
                <w:iCs/>
                <w:sz w:val="24"/>
                <w:szCs w:val="24"/>
              </w:rPr>
            </w:pPr>
          </w:p>
        </w:tc>
      </w:tr>
      <w:tr w:rsidR="000A09D2" w14:paraId="35AB0268" w14:textId="77777777" w:rsidTr="00CD1039">
        <w:tc>
          <w:tcPr>
            <w:tcW w:w="9740" w:type="dxa"/>
          </w:tcPr>
          <w:p w14:paraId="4590CDB0" w14:textId="77777777" w:rsidR="000A09D2" w:rsidRDefault="000A09D2" w:rsidP="000A09D2">
            <w:pPr>
              <w:widowControl/>
              <w:spacing w:line="240" w:lineRule="auto"/>
              <w:rPr>
                <w:rFonts w:asciiTheme="minorHAnsi" w:hAnsiTheme="minorHAnsi" w:cstheme="minorHAnsi"/>
                <w:iCs/>
                <w:sz w:val="24"/>
                <w:szCs w:val="24"/>
              </w:rPr>
            </w:pPr>
            <w:r w:rsidRPr="00100D54">
              <w:rPr>
                <w:rFonts w:asciiTheme="minorHAnsi" w:hAnsiTheme="minorHAnsi" w:cstheme="minorHAnsi"/>
                <w:iCs/>
                <w:sz w:val="24"/>
                <w:szCs w:val="24"/>
              </w:rPr>
              <w:t>Describe (in some detail) the proposed evaluation plan for the project.</w:t>
            </w:r>
          </w:p>
          <w:p w14:paraId="5F2FA97C" w14:textId="77777777" w:rsidR="003668A6" w:rsidRDefault="003668A6" w:rsidP="000A09D2">
            <w:pPr>
              <w:widowControl/>
              <w:spacing w:line="240" w:lineRule="auto"/>
              <w:rPr>
                <w:rFonts w:asciiTheme="minorHAnsi" w:hAnsiTheme="minorHAnsi" w:cstheme="minorHAnsi"/>
                <w:iCs/>
                <w:sz w:val="24"/>
                <w:szCs w:val="24"/>
              </w:rPr>
            </w:pPr>
          </w:p>
          <w:p w14:paraId="4285DE00" w14:textId="77777777" w:rsidR="003668A6" w:rsidRDefault="003668A6" w:rsidP="000A09D2">
            <w:pPr>
              <w:widowControl/>
              <w:spacing w:line="240" w:lineRule="auto"/>
              <w:rPr>
                <w:rFonts w:asciiTheme="minorHAnsi" w:hAnsiTheme="minorHAnsi" w:cstheme="minorHAnsi"/>
                <w:iCs/>
                <w:sz w:val="24"/>
                <w:szCs w:val="24"/>
              </w:rPr>
            </w:pPr>
          </w:p>
          <w:p w14:paraId="24A28BAE" w14:textId="77777777" w:rsidR="003668A6" w:rsidRPr="00100D54" w:rsidRDefault="003668A6" w:rsidP="000A09D2">
            <w:pPr>
              <w:widowControl/>
              <w:spacing w:line="240" w:lineRule="auto"/>
              <w:rPr>
                <w:rFonts w:asciiTheme="minorHAnsi" w:hAnsiTheme="minorHAnsi" w:cstheme="minorHAnsi"/>
                <w:iCs/>
                <w:sz w:val="24"/>
                <w:szCs w:val="24"/>
              </w:rPr>
            </w:pPr>
          </w:p>
          <w:p w14:paraId="0AD55859" w14:textId="77777777" w:rsidR="000A09D2" w:rsidRPr="00100D54" w:rsidRDefault="000A09D2" w:rsidP="000A09D2">
            <w:pPr>
              <w:widowControl/>
              <w:spacing w:line="240" w:lineRule="auto"/>
              <w:rPr>
                <w:rFonts w:asciiTheme="minorHAnsi" w:hAnsiTheme="minorHAnsi" w:cstheme="minorHAnsi"/>
                <w:iCs/>
                <w:sz w:val="24"/>
                <w:szCs w:val="24"/>
              </w:rPr>
            </w:pPr>
          </w:p>
        </w:tc>
      </w:tr>
      <w:tr w:rsidR="000A09D2" w14:paraId="1B7BB6FA" w14:textId="77777777" w:rsidTr="00CD1039">
        <w:tc>
          <w:tcPr>
            <w:tcW w:w="9740" w:type="dxa"/>
          </w:tcPr>
          <w:p w14:paraId="7C8832D5" w14:textId="77777777" w:rsidR="000A09D2" w:rsidRDefault="000A09D2" w:rsidP="000A09D2">
            <w:pPr>
              <w:widowControl/>
              <w:spacing w:line="240" w:lineRule="auto"/>
              <w:rPr>
                <w:rFonts w:asciiTheme="minorHAnsi" w:hAnsiTheme="minorHAnsi" w:cstheme="minorHAnsi"/>
                <w:iCs/>
                <w:sz w:val="24"/>
                <w:szCs w:val="24"/>
              </w:rPr>
            </w:pPr>
            <w:r w:rsidRPr="00100D54">
              <w:rPr>
                <w:rFonts w:asciiTheme="minorHAnsi" w:hAnsiTheme="minorHAnsi" w:cstheme="minorHAnsi"/>
                <w:iCs/>
                <w:sz w:val="24"/>
                <w:szCs w:val="24"/>
              </w:rPr>
              <w:t>What is the lead in time for the project from any decision to fund the project?</w:t>
            </w:r>
          </w:p>
          <w:p w14:paraId="10131A88" w14:textId="77777777" w:rsidR="003668A6" w:rsidRDefault="003668A6" w:rsidP="000A09D2">
            <w:pPr>
              <w:widowControl/>
              <w:spacing w:line="240" w:lineRule="auto"/>
              <w:rPr>
                <w:rFonts w:asciiTheme="minorHAnsi" w:hAnsiTheme="minorHAnsi" w:cstheme="minorHAnsi"/>
                <w:iCs/>
                <w:sz w:val="24"/>
                <w:szCs w:val="24"/>
              </w:rPr>
            </w:pPr>
          </w:p>
          <w:p w14:paraId="47ED7E57" w14:textId="77777777" w:rsidR="003668A6" w:rsidRDefault="003668A6" w:rsidP="000A09D2">
            <w:pPr>
              <w:widowControl/>
              <w:spacing w:line="240" w:lineRule="auto"/>
              <w:rPr>
                <w:rFonts w:asciiTheme="minorHAnsi" w:hAnsiTheme="minorHAnsi" w:cstheme="minorHAnsi"/>
                <w:iCs/>
                <w:sz w:val="24"/>
                <w:szCs w:val="24"/>
              </w:rPr>
            </w:pPr>
          </w:p>
          <w:p w14:paraId="7D14AC83" w14:textId="77777777" w:rsidR="003668A6" w:rsidRPr="00100D54" w:rsidRDefault="003668A6" w:rsidP="000A09D2">
            <w:pPr>
              <w:widowControl/>
              <w:spacing w:line="240" w:lineRule="auto"/>
              <w:rPr>
                <w:rFonts w:asciiTheme="minorHAnsi" w:hAnsiTheme="minorHAnsi" w:cstheme="minorHAnsi"/>
                <w:iCs/>
                <w:sz w:val="24"/>
                <w:szCs w:val="24"/>
              </w:rPr>
            </w:pPr>
          </w:p>
          <w:p w14:paraId="1D2B26C9" w14:textId="77777777" w:rsidR="000A09D2" w:rsidRPr="00100D54" w:rsidRDefault="000A09D2" w:rsidP="000A09D2">
            <w:pPr>
              <w:widowControl/>
              <w:spacing w:line="240" w:lineRule="auto"/>
              <w:rPr>
                <w:rFonts w:asciiTheme="minorHAnsi" w:hAnsiTheme="minorHAnsi" w:cstheme="minorHAnsi"/>
                <w:iCs/>
                <w:sz w:val="24"/>
                <w:szCs w:val="24"/>
              </w:rPr>
            </w:pPr>
          </w:p>
        </w:tc>
      </w:tr>
      <w:tr w:rsidR="000A09D2" w14:paraId="341BA067" w14:textId="77777777" w:rsidTr="00CD1039">
        <w:tc>
          <w:tcPr>
            <w:tcW w:w="9740" w:type="dxa"/>
          </w:tcPr>
          <w:p w14:paraId="74275302" w14:textId="77777777" w:rsidR="000A09D2" w:rsidRDefault="000A09D2" w:rsidP="000A09D2">
            <w:pPr>
              <w:widowControl/>
              <w:spacing w:line="240" w:lineRule="auto"/>
              <w:rPr>
                <w:rFonts w:asciiTheme="minorHAnsi" w:hAnsiTheme="minorHAnsi" w:cstheme="minorHAnsi"/>
                <w:iCs/>
                <w:sz w:val="24"/>
                <w:szCs w:val="24"/>
              </w:rPr>
            </w:pPr>
            <w:r w:rsidRPr="00100D54">
              <w:rPr>
                <w:rFonts w:asciiTheme="minorHAnsi" w:hAnsiTheme="minorHAnsi" w:cstheme="minorHAnsi"/>
                <w:iCs/>
                <w:sz w:val="24"/>
                <w:szCs w:val="24"/>
              </w:rPr>
              <w:t>How and when will you feedback to the Colchester Medical Charitable Trust regarding the outcome of the project assuming successful acquisition of funding?</w:t>
            </w:r>
          </w:p>
          <w:p w14:paraId="23A86ACA" w14:textId="77777777" w:rsidR="003668A6" w:rsidRDefault="003668A6" w:rsidP="000A09D2">
            <w:pPr>
              <w:widowControl/>
              <w:spacing w:line="240" w:lineRule="auto"/>
              <w:rPr>
                <w:rFonts w:asciiTheme="minorHAnsi" w:hAnsiTheme="minorHAnsi" w:cstheme="minorHAnsi"/>
                <w:iCs/>
                <w:sz w:val="24"/>
                <w:szCs w:val="24"/>
              </w:rPr>
            </w:pPr>
          </w:p>
          <w:p w14:paraId="0F1592FD" w14:textId="77777777" w:rsidR="003668A6" w:rsidRDefault="003668A6" w:rsidP="000A09D2">
            <w:pPr>
              <w:widowControl/>
              <w:spacing w:line="240" w:lineRule="auto"/>
              <w:rPr>
                <w:rFonts w:asciiTheme="minorHAnsi" w:hAnsiTheme="minorHAnsi" w:cstheme="minorHAnsi"/>
                <w:iCs/>
                <w:sz w:val="24"/>
                <w:szCs w:val="24"/>
              </w:rPr>
            </w:pPr>
          </w:p>
          <w:p w14:paraId="49B4B1F3" w14:textId="77777777" w:rsidR="000A09D2" w:rsidRPr="00100D54" w:rsidRDefault="000A09D2" w:rsidP="000A09D2">
            <w:pPr>
              <w:widowControl/>
              <w:spacing w:line="240" w:lineRule="auto"/>
              <w:rPr>
                <w:rFonts w:asciiTheme="minorHAnsi" w:hAnsiTheme="minorHAnsi" w:cstheme="minorHAnsi"/>
                <w:iCs/>
                <w:sz w:val="24"/>
                <w:szCs w:val="24"/>
              </w:rPr>
            </w:pPr>
          </w:p>
        </w:tc>
      </w:tr>
      <w:tr w:rsidR="003668A6" w14:paraId="0D247978" w14:textId="77777777" w:rsidTr="00CD1039">
        <w:tc>
          <w:tcPr>
            <w:tcW w:w="9740" w:type="dxa"/>
          </w:tcPr>
          <w:p w14:paraId="22E56331" w14:textId="77777777" w:rsidR="003668A6" w:rsidRDefault="003668A6" w:rsidP="000A09D2">
            <w:pPr>
              <w:widowControl/>
              <w:spacing w:line="240" w:lineRule="auto"/>
              <w:rPr>
                <w:rFonts w:asciiTheme="minorHAnsi" w:hAnsiTheme="minorHAnsi" w:cstheme="minorHAnsi"/>
                <w:iCs/>
                <w:sz w:val="24"/>
                <w:szCs w:val="24"/>
              </w:rPr>
            </w:pPr>
          </w:p>
          <w:p w14:paraId="551B051F" w14:textId="77777777" w:rsidR="003668A6" w:rsidRDefault="003668A6" w:rsidP="000A09D2">
            <w:pPr>
              <w:widowControl/>
              <w:spacing w:line="240" w:lineRule="auto"/>
              <w:rPr>
                <w:rFonts w:asciiTheme="minorHAnsi" w:hAnsiTheme="minorHAnsi" w:cstheme="minorHAnsi"/>
                <w:iCs/>
                <w:sz w:val="24"/>
                <w:szCs w:val="24"/>
              </w:rPr>
            </w:pPr>
          </w:p>
          <w:p w14:paraId="08A06A8E" w14:textId="77777777" w:rsidR="003668A6" w:rsidRPr="00100D54" w:rsidRDefault="003668A6" w:rsidP="000A09D2">
            <w:pPr>
              <w:widowControl/>
              <w:spacing w:line="240" w:lineRule="auto"/>
              <w:rPr>
                <w:rFonts w:asciiTheme="minorHAnsi" w:hAnsiTheme="minorHAnsi" w:cstheme="minorHAnsi"/>
                <w:iCs/>
                <w:sz w:val="24"/>
                <w:szCs w:val="24"/>
              </w:rPr>
            </w:pPr>
            <w:r>
              <w:rPr>
                <w:rFonts w:asciiTheme="minorHAnsi" w:hAnsiTheme="minorHAnsi" w:cstheme="minorHAnsi"/>
                <w:iCs/>
                <w:sz w:val="24"/>
                <w:szCs w:val="24"/>
              </w:rPr>
              <w:t>Signed                                          Date</w:t>
            </w:r>
          </w:p>
        </w:tc>
      </w:tr>
    </w:tbl>
    <w:p w14:paraId="4B54A6B1" w14:textId="77777777" w:rsidR="00D04EB4" w:rsidRDefault="00D04EB4">
      <w:pPr>
        <w:overflowPunct/>
        <w:spacing w:after="0" w:line="240" w:lineRule="auto"/>
        <w:rPr>
          <w:rFonts w:cstheme="minorBidi"/>
          <w:color w:val="auto"/>
          <w:kern w:val="0"/>
          <w:sz w:val="24"/>
          <w:szCs w:val="24"/>
        </w:rPr>
      </w:pPr>
    </w:p>
    <w:p w14:paraId="098BB3B0" w14:textId="77777777" w:rsidR="00F637D6" w:rsidRPr="00FF4289" w:rsidRDefault="00F637D6" w:rsidP="00FF4289">
      <w:pPr>
        <w:overflowPunct/>
        <w:spacing w:after="0" w:line="240" w:lineRule="auto"/>
        <w:rPr>
          <w:rFonts w:cstheme="minorBidi"/>
          <w:color w:val="auto"/>
          <w:kern w:val="0"/>
          <w:sz w:val="24"/>
          <w:szCs w:val="24"/>
        </w:rPr>
      </w:pPr>
    </w:p>
    <w:p w14:paraId="79DBD246" w14:textId="77777777" w:rsidR="00F2047F" w:rsidRPr="00F2047F" w:rsidRDefault="00F2047F" w:rsidP="00F2047F">
      <w:pPr>
        <w:widowControl/>
        <w:overflowPunct/>
        <w:autoSpaceDE/>
        <w:autoSpaceDN/>
        <w:adjustRightInd/>
        <w:spacing w:before="240" w:after="240" w:line="240" w:lineRule="auto"/>
        <w:jc w:val="center"/>
        <w:rPr>
          <w:rFonts w:ascii="Times New Roman" w:eastAsia="Times New Roman" w:hAnsi="Times New Roman" w:cs="Times New Roman"/>
          <w:b/>
          <w:color w:val="auto"/>
          <w:kern w:val="0"/>
          <w:sz w:val="24"/>
          <w:szCs w:val="24"/>
        </w:rPr>
      </w:pPr>
      <w:r w:rsidRPr="00F2047F">
        <w:rPr>
          <w:rFonts w:ascii="Times New Roman" w:eastAsia="Times New Roman" w:hAnsi="Times New Roman" w:cs="Times New Roman"/>
          <w:b/>
          <w:color w:val="auto"/>
          <w:kern w:val="0"/>
          <w:sz w:val="24"/>
          <w:szCs w:val="24"/>
        </w:rPr>
        <w:t>Privacy Notice</w:t>
      </w:r>
    </w:p>
    <w:p w14:paraId="011EAE16"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This Privacy Notice explains what happens to the personal information that we collect from you when you apply for funding. We may update this Privacy Notice from time to time so please check this page occasionally to ensure that you’re happy with any changes. Please take time to read this Privacy Notice carefully so you understand how we treat and use your personal information.</w:t>
      </w:r>
    </w:p>
    <w:p w14:paraId="11092FC7" w14:textId="77777777" w:rsidR="00F2047F" w:rsidRPr="00F2047F" w:rsidRDefault="00F2047F" w:rsidP="00F2047F">
      <w:pPr>
        <w:spacing w:after="0" w:line="240" w:lineRule="auto"/>
        <w:rPr>
          <w:rFonts w:ascii="Arial" w:eastAsia="Times New Roman" w:hAnsi="Arial" w:cs="Arial"/>
          <w:b/>
          <w:bCs/>
          <w:color w:val="auto"/>
        </w:rPr>
      </w:pPr>
      <w:r w:rsidRPr="00F2047F">
        <w:rPr>
          <w:rFonts w:ascii="Arial" w:eastAsia="Times New Roman" w:hAnsi="Arial" w:cs="Arial"/>
          <w:b/>
          <w:bCs/>
          <w:color w:val="auto"/>
        </w:rPr>
        <w:t>Who are we?</w:t>
      </w:r>
    </w:p>
    <w:p w14:paraId="287A9819"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We are The Colchester and Tendring Community Trust, a charitable trust ("we" or "us"). We are registered with the Charity Commission under charity number 803193 and our registered office is at 17 James Carter Road Colchester CO3 9XA. We are also registered with the Information Commissioner’s Office under registration number Z1919303. If you have a question regarding how we use your personal information, please address your communication to the "Data Protection Representative" using one of the methods set out in the “How can you find out about and update your information?” section of this Privacy Notice. We take data protection very seriously and respect the privacy of our applicants and beneficiaries of our grant funding. We are committed to protecting and respecting your privacy and the privacy of those beneficiaries in accordance with the General Data Protection Regulation ("GDPR").</w:t>
      </w:r>
    </w:p>
    <w:p w14:paraId="0229BBE8"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b/>
          <w:color w:val="auto"/>
          <w:kern w:val="0"/>
          <w:sz w:val="24"/>
          <w:szCs w:val="24"/>
        </w:rPr>
      </w:pPr>
      <w:r w:rsidRPr="00F2047F">
        <w:rPr>
          <w:rFonts w:ascii="Times New Roman" w:eastAsia="Times New Roman" w:hAnsi="Times New Roman" w:cs="Times New Roman"/>
          <w:b/>
          <w:color w:val="auto"/>
          <w:kern w:val="0"/>
          <w:sz w:val="24"/>
          <w:szCs w:val="24"/>
        </w:rPr>
        <w:t>What information do we collect from you?</w:t>
      </w:r>
    </w:p>
    <w:p w14:paraId="161A73AF"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We collect the information that you provide to us in your grant application which will include the following personal information:</w:t>
      </w:r>
    </w:p>
    <w:p w14:paraId="0FD4CBD8"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         Your full contact name(s);</w:t>
      </w:r>
    </w:p>
    <w:p w14:paraId="719CE655"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         Your contact telephone number(s);</w:t>
      </w:r>
    </w:p>
    <w:p w14:paraId="2B3D50AA"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         Your contact email address(es);</w:t>
      </w:r>
    </w:p>
    <w:p w14:paraId="6A4C5CB4"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         Your contact address(es);</w:t>
      </w:r>
    </w:p>
    <w:p w14:paraId="0E8D4228" w14:textId="77777777" w:rsidR="00F2047F" w:rsidRPr="00F2047F" w:rsidRDefault="00F2047F" w:rsidP="00F2047F">
      <w:pPr>
        <w:spacing w:after="0" w:line="240" w:lineRule="auto"/>
        <w:rPr>
          <w:rFonts w:ascii="Arial" w:eastAsia="Times New Roman" w:hAnsi="Arial" w:cs="Arial"/>
          <w:color w:val="auto"/>
        </w:rPr>
      </w:pPr>
      <w:r w:rsidRPr="00F2047F">
        <w:rPr>
          <w:rFonts w:ascii="Arial" w:eastAsia="Times New Roman" w:hAnsi="Arial" w:cs="Arial"/>
          <w:color w:val="auto"/>
        </w:rPr>
        <w:t>·</w:t>
      </w:r>
    </w:p>
    <w:p w14:paraId="5C2FA70F"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b/>
          <w:color w:val="auto"/>
          <w:kern w:val="0"/>
          <w:sz w:val="24"/>
          <w:szCs w:val="24"/>
        </w:rPr>
      </w:pPr>
      <w:r w:rsidRPr="00F2047F">
        <w:rPr>
          <w:rFonts w:ascii="Times New Roman" w:eastAsia="Times New Roman" w:hAnsi="Times New Roman" w:cs="Times New Roman"/>
          <w:b/>
          <w:color w:val="auto"/>
          <w:kern w:val="0"/>
          <w:sz w:val="24"/>
          <w:szCs w:val="24"/>
        </w:rPr>
        <w:t>How is your information held?</w:t>
      </w:r>
    </w:p>
    <w:p w14:paraId="2B28E2EF"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Once collected, we hold your information on our database, which is held on our own secure systems within the United Kingdom.</w:t>
      </w:r>
    </w:p>
    <w:p w14:paraId="5A96C7A9"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b/>
          <w:color w:val="auto"/>
          <w:kern w:val="0"/>
          <w:sz w:val="24"/>
          <w:szCs w:val="24"/>
        </w:rPr>
      </w:pPr>
      <w:r w:rsidRPr="00F2047F">
        <w:rPr>
          <w:rFonts w:ascii="Times New Roman" w:eastAsia="Times New Roman" w:hAnsi="Times New Roman" w:cs="Times New Roman"/>
          <w:b/>
          <w:color w:val="auto"/>
          <w:kern w:val="0"/>
          <w:sz w:val="24"/>
          <w:szCs w:val="24"/>
        </w:rPr>
        <w:t>How will we use your information?</w:t>
      </w:r>
    </w:p>
    <w:p w14:paraId="65767A41"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GDPR says that we are allowed to use personal information only if we have a proper reason to do so which may be:</w:t>
      </w:r>
    </w:p>
    <w:p w14:paraId="0D3D03FB"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lastRenderedPageBreak/>
        <w:t>·         To fulfil a contract we have with you; or</w:t>
      </w:r>
    </w:p>
    <w:p w14:paraId="78CE6B07"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         When it is our legal duty; or</w:t>
      </w:r>
    </w:p>
    <w:p w14:paraId="21ECEA40"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         When it is in our legitimate interests; or</w:t>
      </w:r>
    </w:p>
    <w:p w14:paraId="18E352B9"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         When you consent to it.</w:t>
      </w:r>
    </w:p>
    <w:p w14:paraId="63E942E5"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A legitimate interest is when we have a business or commercial reason to use your information. But even then, it must not unfairly go against what is right and best for you. If we rely on our legitimate interest, we will tell you what that is. We may use your personal information (and the personal information of the beneficiaries) you provide us with for the following reasons:</w:t>
      </w:r>
    </w:p>
    <w:tbl>
      <w:tblPr>
        <w:tblW w:w="9260" w:type="dxa"/>
        <w:tblBorders>
          <w:insideH w:val="nil"/>
          <w:insideV w:val="nil"/>
        </w:tblBorders>
        <w:tblLayout w:type="fixed"/>
        <w:tblLook w:val="0600" w:firstRow="0" w:lastRow="0" w:firstColumn="0" w:lastColumn="0" w:noHBand="1" w:noVBand="1"/>
      </w:tblPr>
      <w:tblGrid>
        <w:gridCol w:w="4778"/>
        <w:gridCol w:w="4482"/>
      </w:tblGrid>
      <w:tr w:rsidR="00F2047F" w:rsidRPr="00F2047F" w14:paraId="5C481611" w14:textId="77777777" w:rsidTr="00F2047F">
        <w:trPr>
          <w:trHeight w:val="429"/>
        </w:trPr>
        <w:tc>
          <w:tcPr>
            <w:tcW w:w="4778" w:type="dxa"/>
            <w:tcBorders>
              <w:top w:val="nil"/>
              <w:left w:val="nil"/>
              <w:bottom w:val="nil"/>
              <w:right w:val="nil"/>
            </w:tcBorders>
            <w:tcMar>
              <w:top w:w="100" w:type="dxa"/>
              <w:left w:w="100" w:type="dxa"/>
              <w:bottom w:w="100" w:type="dxa"/>
              <w:right w:w="100" w:type="dxa"/>
            </w:tcMar>
            <w:hideMark/>
          </w:tcPr>
          <w:p w14:paraId="06B8342B" w14:textId="77777777" w:rsidR="00F2047F" w:rsidRPr="00F2047F" w:rsidRDefault="00F2047F" w:rsidP="00F2047F">
            <w:pPr>
              <w:widowControl/>
              <w:overflowPunct/>
              <w:autoSpaceDE/>
              <w:autoSpaceDN/>
              <w:adjustRightInd/>
              <w:spacing w:before="240" w:after="240" w:line="240" w:lineRule="auto"/>
              <w:ind w:left="-100"/>
              <w:rPr>
                <w:rFonts w:ascii="Times New Roman" w:eastAsia="Times New Roman" w:hAnsi="Times New Roman" w:cs="Times New Roman"/>
                <w:b/>
                <w:color w:val="auto"/>
                <w:kern w:val="0"/>
                <w:sz w:val="22"/>
                <w:szCs w:val="22"/>
              </w:rPr>
            </w:pPr>
            <w:r w:rsidRPr="00F2047F">
              <w:rPr>
                <w:rFonts w:ascii="Times New Roman" w:eastAsia="Times New Roman" w:hAnsi="Times New Roman" w:cs="Times New Roman"/>
                <w:b/>
                <w:color w:val="auto"/>
                <w:kern w:val="0"/>
                <w:sz w:val="22"/>
                <w:szCs w:val="22"/>
              </w:rPr>
              <w:t>Your Personal Information</w:t>
            </w:r>
          </w:p>
        </w:tc>
        <w:tc>
          <w:tcPr>
            <w:tcW w:w="4482" w:type="dxa"/>
            <w:tcBorders>
              <w:top w:val="nil"/>
              <w:left w:val="nil"/>
              <w:bottom w:val="nil"/>
              <w:right w:val="nil"/>
            </w:tcBorders>
            <w:tcMar>
              <w:top w:w="100" w:type="dxa"/>
              <w:left w:w="100" w:type="dxa"/>
              <w:bottom w:w="100" w:type="dxa"/>
              <w:right w:w="100" w:type="dxa"/>
            </w:tcMar>
            <w:hideMark/>
          </w:tcPr>
          <w:p w14:paraId="63B61B74" w14:textId="77777777" w:rsidR="00F2047F" w:rsidRPr="00F2047F" w:rsidRDefault="00F2047F" w:rsidP="00F2047F">
            <w:pPr>
              <w:widowControl/>
              <w:overflowPunct/>
              <w:autoSpaceDE/>
              <w:autoSpaceDN/>
              <w:adjustRightInd/>
              <w:spacing w:before="240" w:after="240" w:line="240" w:lineRule="auto"/>
              <w:ind w:left="-100"/>
              <w:rPr>
                <w:rFonts w:ascii="Times New Roman" w:eastAsia="Times New Roman" w:hAnsi="Times New Roman" w:cs="Times New Roman"/>
                <w:b/>
                <w:color w:val="auto"/>
                <w:kern w:val="0"/>
                <w:sz w:val="22"/>
                <w:szCs w:val="22"/>
              </w:rPr>
            </w:pPr>
            <w:r w:rsidRPr="00F2047F">
              <w:rPr>
                <w:rFonts w:ascii="Times New Roman" w:eastAsia="Times New Roman" w:hAnsi="Times New Roman" w:cs="Times New Roman"/>
                <w:b/>
                <w:color w:val="auto"/>
                <w:kern w:val="0"/>
                <w:sz w:val="22"/>
                <w:szCs w:val="22"/>
              </w:rPr>
              <w:t>Legal Basis</w:t>
            </w:r>
          </w:p>
        </w:tc>
      </w:tr>
      <w:tr w:rsidR="00F2047F" w:rsidRPr="00F2047F" w14:paraId="2528E884" w14:textId="77777777" w:rsidTr="00F2047F">
        <w:trPr>
          <w:trHeight w:val="896"/>
        </w:trPr>
        <w:tc>
          <w:tcPr>
            <w:tcW w:w="4778" w:type="dxa"/>
            <w:tcBorders>
              <w:top w:val="nil"/>
              <w:left w:val="nil"/>
              <w:bottom w:val="nil"/>
              <w:right w:val="nil"/>
            </w:tcBorders>
            <w:tcMar>
              <w:top w:w="100" w:type="dxa"/>
              <w:left w:w="100" w:type="dxa"/>
              <w:bottom w:w="100" w:type="dxa"/>
              <w:right w:w="100" w:type="dxa"/>
            </w:tcMar>
            <w:hideMark/>
          </w:tcPr>
          <w:p w14:paraId="54837DB7" w14:textId="77777777" w:rsidR="00F2047F" w:rsidRPr="00F2047F" w:rsidRDefault="00F2047F" w:rsidP="00F2047F">
            <w:pPr>
              <w:widowControl/>
              <w:overflowPunct/>
              <w:autoSpaceDE/>
              <w:autoSpaceDN/>
              <w:adjustRightInd/>
              <w:spacing w:before="240" w:after="240" w:line="240" w:lineRule="auto"/>
              <w:ind w:left="-100"/>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To assess your eligibility (or the eligibility of the proposed beneficiary) to be awarded grant funding.</w:t>
            </w:r>
          </w:p>
        </w:tc>
        <w:tc>
          <w:tcPr>
            <w:tcW w:w="4482" w:type="dxa"/>
            <w:tcBorders>
              <w:top w:val="nil"/>
              <w:left w:val="nil"/>
              <w:bottom w:val="nil"/>
              <w:right w:val="nil"/>
            </w:tcBorders>
            <w:tcMar>
              <w:top w:w="100" w:type="dxa"/>
              <w:left w:w="100" w:type="dxa"/>
              <w:bottom w:w="100" w:type="dxa"/>
              <w:right w:w="100" w:type="dxa"/>
            </w:tcMar>
            <w:hideMark/>
          </w:tcPr>
          <w:p w14:paraId="537AB2C4" w14:textId="77777777" w:rsidR="00F2047F" w:rsidRPr="00F2047F" w:rsidRDefault="00F2047F" w:rsidP="00F2047F">
            <w:pPr>
              <w:widowControl/>
              <w:overflowPunct/>
              <w:autoSpaceDE/>
              <w:autoSpaceDN/>
              <w:adjustRightInd/>
              <w:spacing w:before="240" w:after="240" w:line="240" w:lineRule="auto"/>
              <w:ind w:left="-100"/>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Necessary for our legitimate interests to ensure that applicants meet our eligibility criteria.</w:t>
            </w:r>
          </w:p>
        </w:tc>
      </w:tr>
      <w:tr w:rsidR="00F2047F" w:rsidRPr="00F2047F" w14:paraId="182E219F" w14:textId="77777777" w:rsidTr="00F2047F">
        <w:trPr>
          <w:trHeight w:val="653"/>
        </w:trPr>
        <w:tc>
          <w:tcPr>
            <w:tcW w:w="4778" w:type="dxa"/>
            <w:tcBorders>
              <w:top w:val="nil"/>
              <w:left w:val="nil"/>
              <w:bottom w:val="nil"/>
              <w:right w:val="nil"/>
            </w:tcBorders>
            <w:tcMar>
              <w:top w:w="100" w:type="dxa"/>
              <w:left w:w="100" w:type="dxa"/>
              <w:bottom w:w="100" w:type="dxa"/>
              <w:right w:w="100" w:type="dxa"/>
            </w:tcMar>
            <w:hideMark/>
          </w:tcPr>
          <w:p w14:paraId="2D6CC53B" w14:textId="77777777" w:rsidR="00F2047F" w:rsidRPr="00F2047F" w:rsidRDefault="00F2047F" w:rsidP="00F2047F">
            <w:pPr>
              <w:widowControl/>
              <w:overflowPunct/>
              <w:autoSpaceDE/>
              <w:autoSpaceDN/>
              <w:adjustRightInd/>
              <w:spacing w:before="240" w:after="240" w:line="240" w:lineRule="auto"/>
              <w:ind w:left="-100"/>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To communicate to you the outcome of your grant application.</w:t>
            </w:r>
          </w:p>
        </w:tc>
        <w:tc>
          <w:tcPr>
            <w:tcW w:w="4482" w:type="dxa"/>
            <w:tcBorders>
              <w:top w:val="nil"/>
              <w:left w:val="nil"/>
              <w:bottom w:val="nil"/>
              <w:right w:val="nil"/>
            </w:tcBorders>
            <w:tcMar>
              <w:top w:w="100" w:type="dxa"/>
              <w:left w:w="100" w:type="dxa"/>
              <w:bottom w:w="100" w:type="dxa"/>
              <w:right w:w="100" w:type="dxa"/>
            </w:tcMar>
            <w:hideMark/>
          </w:tcPr>
          <w:p w14:paraId="40D72187" w14:textId="77777777" w:rsidR="00F2047F" w:rsidRPr="00F2047F" w:rsidRDefault="00F2047F" w:rsidP="00F2047F">
            <w:pPr>
              <w:widowControl/>
              <w:overflowPunct/>
              <w:autoSpaceDE/>
              <w:autoSpaceDN/>
              <w:adjustRightInd/>
              <w:spacing w:before="240" w:after="240" w:line="240" w:lineRule="auto"/>
              <w:ind w:left="-100"/>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Necessary for our legitimate interests to ensure that applicants are notified of our decision.</w:t>
            </w:r>
          </w:p>
        </w:tc>
      </w:tr>
      <w:tr w:rsidR="00F2047F" w:rsidRPr="00F2047F" w14:paraId="56EBEF98" w14:textId="77777777" w:rsidTr="00F2047F">
        <w:trPr>
          <w:trHeight w:val="1364"/>
        </w:trPr>
        <w:tc>
          <w:tcPr>
            <w:tcW w:w="4778" w:type="dxa"/>
            <w:tcBorders>
              <w:top w:val="nil"/>
              <w:left w:val="nil"/>
              <w:bottom w:val="nil"/>
              <w:right w:val="nil"/>
            </w:tcBorders>
            <w:tcMar>
              <w:top w:w="100" w:type="dxa"/>
              <w:left w:w="100" w:type="dxa"/>
              <w:bottom w:w="100" w:type="dxa"/>
              <w:right w:w="100" w:type="dxa"/>
            </w:tcMar>
            <w:hideMark/>
          </w:tcPr>
          <w:p w14:paraId="3CCC819E" w14:textId="77777777" w:rsidR="00F2047F" w:rsidRPr="00F2047F" w:rsidRDefault="00F2047F" w:rsidP="00F2047F">
            <w:pPr>
              <w:widowControl/>
              <w:overflowPunct/>
              <w:autoSpaceDE/>
              <w:autoSpaceDN/>
              <w:adjustRightInd/>
              <w:spacing w:before="240" w:after="240" w:line="240" w:lineRule="auto"/>
              <w:ind w:left="-100"/>
              <w:rPr>
                <w:rFonts w:ascii="Times New Roman" w:eastAsia="Times New Roman" w:hAnsi="Times New Roman" w:cs="Times New Roman"/>
                <w:color w:val="auto"/>
                <w:kern w:val="0"/>
                <w:sz w:val="22"/>
                <w:szCs w:val="22"/>
              </w:rPr>
            </w:pPr>
            <w:r w:rsidRPr="00F2047F">
              <w:rPr>
                <w:rFonts w:ascii="Times New Roman" w:eastAsia="Times New Roman" w:hAnsi="Times New Roman" w:cs="Times New Roman"/>
                <w:color w:val="auto"/>
                <w:kern w:val="0"/>
                <w:sz w:val="24"/>
                <w:szCs w:val="24"/>
              </w:rPr>
              <w:t xml:space="preserve">If your application is successful, to administer the award of the grant (for example to process grant payments to you) – please refer to the </w:t>
            </w:r>
            <w:r w:rsidRPr="00F2047F">
              <w:rPr>
                <w:rFonts w:ascii="Times New Roman" w:eastAsia="Times New Roman" w:hAnsi="Times New Roman" w:cs="Times New Roman"/>
                <w:i/>
                <w:color w:val="auto"/>
                <w:kern w:val="0"/>
                <w:sz w:val="22"/>
                <w:szCs w:val="22"/>
              </w:rPr>
              <w:t xml:space="preserve">“Who has access to your information?” </w:t>
            </w:r>
            <w:r w:rsidRPr="00F2047F">
              <w:rPr>
                <w:rFonts w:ascii="Times New Roman" w:eastAsia="Times New Roman" w:hAnsi="Times New Roman" w:cs="Times New Roman"/>
                <w:color w:val="auto"/>
                <w:kern w:val="0"/>
                <w:sz w:val="22"/>
                <w:szCs w:val="22"/>
              </w:rPr>
              <w:t>section of this Privacy Notice).</w:t>
            </w:r>
          </w:p>
        </w:tc>
        <w:tc>
          <w:tcPr>
            <w:tcW w:w="4482" w:type="dxa"/>
            <w:tcBorders>
              <w:top w:val="nil"/>
              <w:left w:val="nil"/>
              <w:bottom w:val="nil"/>
              <w:right w:val="nil"/>
            </w:tcBorders>
            <w:tcMar>
              <w:top w:w="100" w:type="dxa"/>
              <w:left w:w="100" w:type="dxa"/>
              <w:bottom w:w="100" w:type="dxa"/>
              <w:right w:w="100" w:type="dxa"/>
            </w:tcMar>
            <w:hideMark/>
          </w:tcPr>
          <w:p w14:paraId="0C954E5D" w14:textId="77777777" w:rsidR="00F2047F" w:rsidRPr="00F2047F" w:rsidRDefault="00F2047F" w:rsidP="00F2047F">
            <w:pPr>
              <w:widowControl/>
              <w:overflowPunct/>
              <w:autoSpaceDE/>
              <w:autoSpaceDN/>
              <w:adjustRightInd/>
              <w:spacing w:before="240" w:after="240" w:line="240" w:lineRule="auto"/>
              <w:ind w:left="-100"/>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Necessary for our legitimate interests to ensure that our grant can be properly in accordance with our applicant’s expectations.</w:t>
            </w:r>
          </w:p>
        </w:tc>
      </w:tr>
      <w:tr w:rsidR="00F2047F" w:rsidRPr="00F2047F" w14:paraId="504A07C0" w14:textId="77777777" w:rsidTr="00F2047F">
        <w:trPr>
          <w:trHeight w:val="896"/>
        </w:trPr>
        <w:tc>
          <w:tcPr>
            <w:tcW w:w="4778" w:type="dxa"/>
            <w:tcBorders>
              <w:top w:val="nil"/>
              <w:left w:val="nil"/>
              <w:bottom w:val="nil"/>
              <w:right w:val="nil"/>
            </w:tcBorders>
            <w:tcMar>
              <w:top w:w="100" w:type="dxa"/>
              <w:left w:w="100" w:type="dxa"/>
              <w:bottom w:w="100" w:type="dxa"/>
              <w:right w:w="100" w:type="dxa"/>
            </w:tcMar>
            <w:hideMark/>
          </w:tcPr>
          <w:p w14:paraId="345381B2" w14:textId="77777777" w:rsidR="00F2047F" w:rsidRPr="00F2047F" w:rsidRDefault="00F2047F" w:rsidP="00F2047F">
            <w:pPr>
              <w:widowControl/>
              <w:overflowPunct/>
              <w:autoSpaceDE/>
              <w:autoSpaceDN/>
              <w:adjustRightInd/>
              <w:spacing w:before="240" w:after="240" w:line="240" w:lineRule="auto"/>
              <w:ind w:left="-100"/>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To monitor how the grant has been applied (for example we may contact you to request receipts for any grant monies spent)</w:t>
            </w:r>
          </w:p>
        </w:tc>
        <w:tc>
          <w:tcPr>
            <w:tcW w:w="4482" w:type="dxa"/>
            <w:tcBorders>
              <w:top w:val="nil"/>
              <w:left w:val="nil"/>
              <w:bottom w:val="nil"/>
              <w:right w:val="nil"/>
            </w:tcBorders>
            <w:tcMar>
              <w:top w:w="100" w:type="dxa"/>
              <w:left w:w="100" w:type="dxa"/>
              <w:bottom w:w="100" w:type="dxa"/>
              <w:right w:w="100" w:type="dxa"/>
            </w:tcMar>
            <w:hideMark/>
          </w:tcPr>
          <w:p w14:paraId="02A35D96" w14:textId="77777777" w:rsidR="00F2047F" w:rsidRPr="00F2047F" w:rsidRDefault="00F2047F" w:rsidP="00F2047F">
            <w:pPr>
              <w:widowControl/>
              <w:overflowPunct/>
              <w:autoSpaceDE/>
              <w:autoSpaceDN/>
              <w:adjustRightInd/>
              <w:spacing w:before="240" w:after="240" w:line="240" w:lineRule="auto"/>
              <w:ind w:left="-100"/>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Necessary for our legitimate interests to ensure that our grants are properly applied to the purposes for which they were awarded.</w:t>
            </w:r>
          </w:p>
        </w:tc>
      </w:tr>
      <w:tr w:rsidR="00F2047F" w:rsidRPr="00F2047F" w14:paraId="45317429" w14:textId="77777777" w:rsidTr="00F2047F">
        <w:trPr>
          <w:trHeight w:val="653"/>
        </w:trPr>
        <w:tc>
          <w:tcPr>
            <w:tcW w:w="4778" w:type="dxa"/>
            <w:tcBorders>
              <w:top w:val="nil"/>
              <w:left w:val="nil"/>
              <w:bottom w:val="nil"/>
              <w:right w:val="nil"/>
            </w:tcBorders>
            <w:tcMar>
              <w:top w:w="100" w:type="dxa"/>
              <w:left w:w="100" w:type="dxa"/>
              <w:bottom w:w="100" w:type="dxa"/>
              <w:right w:w="100" w:type="dxa"/>
            </w:tcMar>
            <w:hideMark/>
          </w:tcPr>
          <w:p w14:paraId="43183CCD" w14:textId="77777777" w:rsidR="00F2047F" w:rsidRPr="00F2047F" w:rsidRDefault="00F2047F" w:rsidP="00F2047F">
            <w:pPr>
              <w:widowControl/>
              <w:overflowPunct/>
              <w:autoSpaceDE/>
              <w:autoSpaceDN/>
              <w:adjustRightInd/>
              <w:spacing w:before="240" w:after="240" w:line="240" w:lineRule="auto"/>
              <w:ind w:left="-100"/>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To generally administer and analyse the award of grants for management and research purposes</w:t>
            </w:r>
          </w:p>
        </w:tc>
        <w:tc>
          <w:tcPr>
            <w:tcW w:w="4482" w:type="dxa"/>
            <w:tcBorders>
              <w:top w:val="nil"/>
              <w:left w:val="nil"/>
              <w:bottom w:val="nil"/>
              <w:right w:val="nil"/>
            </w:tcBorders>
            <w:tcMar>
              <w:top w:w="100" w:type="dxa"/>
              <w:left w:w="100" w:type="dxa"/>
              <w:bottom w:w="100" w:type="dxa"/>
              <w:right w:w="100" w:type="dxa"/>
            </w:tcMar>
            <w:hideMark/>
          </w:tcPr>
          <w:p w14:paraId="13E14C1B" w14:textId="77777777" w:rsidR="00F2047F" w:rsidRPr="00F2047F" w:rsidRDefault="00F2047F" w:rsidP="00F2047F">
            <w:pPr>
              <w:widowControl/>
              <w:overflowPunct/>
              <w:autoSpaceDE/>
              <w:autoSpaceDN/>
              <w:adjustRightInd/>
              <w:spacing w:before="240" w:after="240" w:line="240" w:lineRule="auto"/>
              <w:ind w:left="-100"/>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Necessary for our legitimate interests to ensure that our grants are properly managed.</w:t>
            </w:r>
          </w:p>
        </w:tc>
      </w:tr>
      <w:tr w:rsidR="00F2047F" w:rsidRPr="00F2047F" w14:paraId="2453D887" w14:textId="77777777" w:rsidTr="00F2047F">
        <w:trPr>
          <w:trHeight w:val="3326"/>
        </w:trPr>
        <w:tc>
          <w:tcPr>
            <w:tcW w:w="4778" w:type="dxa"/>
            <w:tcBorders>
              <w:top w:val="nil"/>
              <w:left w:val="nil"/>
              <w:bottom w:val="nil"/>
              <w:right w:val="nil"/>
            </w:tcBorders>
            <w:tcMar>
              <w:top w:w="100" w:type="dxa"/>
              <w:left w:w="100" w:type="dxa"/>
              <w:bottom w:w="100" w:type="dxa"/>
              <w:right w:w="100" w:type="dxa"/>
            </w:tcMar>
            <w:hideMark/>
          </w:tcPr>
          <w:p w14:paraId="15422642" w14:textId="77777777" w:rsidR="00F2047F" w:rsidRPr="00F2047F" w:rsidRDefault="00F2047F" w:rsidP="00F2047F">
            <w:pPr>
              <w:widowControl/>
              <w:overflowPunct/>
              <w:autoSpaceDE/>
              <w:autoSpaceDN/>
              <w:adjustRightInd/>
              <w:spacing w:before="240" w:after="240" w:line="240" w:lineRule="auto"/>
              <w:ind w:left="-100"/>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lastRenderedPageBreak/>
              <w:t>To contact you if we believe that you may be eligible for other grant funding, whether via one of our other grant schemes or grants offered by other organisations.</w:t>
            </w:r>
          </w:p>
          <w:p w14:paraId="25C271E4" w14:textId="77777777" w:rsidR="00F2047F" w:rsidRPr="00F2047F" w:rsidRDefault="00F2047F" w:rsidP="00F2047F">
            <w:pPr>
              <w:widowControl/>
              <w:overflowPunct/>
              <w:autoSpaceDE/>
              <w:autoSpaceDN/>
              <w:adjustRightInd/>
              <w:spacing w:before="240" w:after="240" w:line="240" w:lineRule="auto"/>
              <w:ind w:left="-100"/>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Where you have provided your consent to do so, we may pass your contact information onto our partners or other organisations for these purposes – please refer to the “Who has access to your information?” section of this Privacy Notice</w:t>
            </w:r>
          </w:p>
          <w:p w14:paraId="2F980F58" w14:textId="77777777" w:rsidR="00F2047F" w:rsidRPr="00F2047F" w:rsidRDefault="00F2047F" w:rsidP="00F2047F">
            <w:pPr>
              <w:widowControl/>
              <w:overflowPunct/>
              <w:autoSpaceDE/>
              <w:autoSpaceDN/>
              <w:adjustRightInd/>
              <w:spacing w:before="240" w:after="240" w:line="240" w:lineRule="auto"/>
              <w:ind w:left="-100"/>
              <w:rPr>
                <w:rFonts w:ascii="Times New Roman" w:eastAsia="Times New Roman" w:hAnsi="Times New Roman" w:cs="Times New Roman"/>
                <w:color w:val="auto"/>
                <w:kern w:val="0"/>
                <w:sz w:val="22"/>
                <w:szCs w:val="22"/>
              </w:rPr>
            </w:pPr>
            <w:r w:rsidRPr="00F2047F">
              <w:rPr>
                <w:rFonts w:ascii="Times New Roman" w:eastAsia="Times New Roman" w:hAnsi="Times New Roman" w:cs="Times New Roman"/>
                <w:color w:val="auto"/>
                <w:kern w:val="0"/>
                <w:sz w:val="22"/>
                <w:szCs w:val="22"/>
              </w:rPr>
              <w:t xml:space="preserve"> </w:t>
            </w:r>
          </w:p>
        </w:tc>
        <w:tc>
          <w:tcPr>
            <w:tcW w:w="4482" w:type="dxa"/>
            <w:tcBorders>
              <w:top w:val="nil"/>
              <w:left w:val="nil"/>
              <w:bottom w:val="nil"/>
              <w:right w:val="nil"/>
            </w:tcBorders>
            <w:tcMar>
              <w:top w:w="100" w:type="dxa"/>
              <w:left w:w="100" w:type="dxa"/>
              <w:bottom w:w="100" w:type="dxa"/>
              <w:right w:w="100" w:type="dxa"/>
            </w:tcMar>
            <w:hideMark/>
          </w:tcPr>
          <w:p w14:paraId="779182CD" w14:textId="77777777" w:rsidR="00F2047F" w:rsidRPr="00F2047F" w:rsidRDefault="00F2047F" w:rsidP="00F2047F">
            <w:pPr>
              <w:widowControl/>
              <w:overflowPunct/>
              <w:autoSpaceDE/>
              <w:autoSpaceDN/>
              <w:adjustRightInd/>
              <w:spacing w:before="240" w:after="240" w:line="240" w:lineRule="auto"/>
              <w:ind w:left="-100"/>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On the basis of consent, specifically where we ask your consent to be able to pass your contact information onto our partners or other organisations.</w:t>
            </w:r>
          </w:p>
        </w:tc>
      </w:tr>
    </w:tbl>
    <w:p w14:paraId="7002339A" w14:textId="12654A05"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We may also need to compile reports detailing the number and nature of grant applications received and awarded within certain periods of time, which we may share with our colleagues or external third parties for management and research purposes. In doing so, we will remove all personal information from these reports so that the information collated is on an anonymised basis.</w:t>
      </w:r>
    </w:p>
    <w:p w14:paraId="1F829DFF"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b/>
          <w:color w:val="auto"/>
          <w:kern w:val="0"/>
          <w:sz w:val="24"/>
          <w:szCs w:val="24"/>
        </w:rPr>
      </w:pPr>
      <w:r w:rsidRPr="00F2047F">
        <w:rPr>
          <w:rFonts w:ascii="Times New Roman" w:eastAsia="Times New Roman" w:hAnsi="Times New Roman" w:cs="Times New Roman"/>
          <w:b/>
          <w:color w:val="auto"/>
          <w:kern w:val="0"/>
          <w:sz w:val="24"/>
          <w:szCs w:val="24"/>
        </w:rPr>
        <w:t>How long will we hold your information for?</w:t>
      </w:r>
    </w:p>
    <w:p w14:paraId="70F40DA2" w14:textId="77777777" w:rsidR="00F2047F" w:rsidRPr="00F2047F" w:rsidRDefault="00F2047F" w:rsidP="00F2047F">
      <w:pPr>
        <w:widowControl/>
        <w:tabs>
          <w:tab w:val="left" w:pos="1560"/>
        </w:tabs>
        <w:overflowPunct/>
        <w:autoSpaceDE/>
        <w:autoSpaceDN/>
        <w:adjustRightInd/>
        <w:spacing w:before="240" w:after="240" w:line="240" w:lineRule="auto"/>
        <w:rPr>
          <w:rFonts w:ascii="Times New Roman" w:eastAsia="Times New Roman" w:hAnsi="Times New Roman" w:cs="Times New Roman"/>
          <w:b/>
          <w:bCs/>
          <w:color w:val="auto"/>
          <w:kern w:val="0"/>
          <w:sz w:val="24"/>
          <w:szCs w:val="24"/>
        </w:rPr>
      </w:pPr>
      <w:r w:rsidRPr="00F2047F">
        <w:rPr>
          <w:rFonts w:ascii="Times New Roman" w:eastAsia="Times New Roman" w:hAnsi="Times New Roman" w:cs="Times New Roman"/>
          <w:b/>
          <w:bCs/>
          <w:color w:val="auto"/>
          <w:kern w:val="0"/>
          <w:sz w:val="24"/>
          <w:szCs w:val="24"/>
        </w:rPr>
        <w:t>If your application is successful</w:t>
      </w:r>
    </w:p>
    <w:p w14:paraId="5DBC036D"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We will retain your personal information for a period of 6 years from the end of the grant period (i.e. meaning the date that is 12 months after the date of receipt of the final instalment of grant funding relating to your grant award). We will hold your personal information for this length of time because we are required to keep it for audit purposes. After the expiry of this period, personal information will be removed but we can still retain general information about your application and the grant funding that you received.</w:t>
      </w:r>
    </w:p>
    <w:p w14:paraId="10DC44F1"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b/>
          <w:color w:val="auto"/>
          <w:kern w:val="0"/>
          <w:sz w:val="24"/>
          <w:szCs w:val="24"/>
        </w:rPr>
      </w:pPr>
      <w:r w:rsidRPr="00F2047F">
        <w:rPr>
          <w:rFonts w:ascii="Times New Roman" w:eastAsia="Times New Roman" w:hAnsi="Times New Roman" w:cs="Times New Roman"/>
          <w:b/>
          <w:color w:val="auto"/>
          <w:kern w:val="0"/>
          <w:sz w:val="24"/>
          <w:szCs w:val="24"/>
        </w:rPr>
        <w:t>If your application is successful but is later withdrawn or terminated</w:t>
      </w:r>
    </w:p>
    <w:p w14:paraId="6D4D8AF2"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We will retain your personal information for a period of 3 years from the date of withdrawal or termination. We will hold your personal information for this length of time because we are required to keep it for audit purposes. After the expiry of this period, your personal information will be removed but we can still retain general information about your application and the grant funding that you received.</w:t>
      </w:r>
    </w:p>
    <w:p w14:paraId="52D844FF"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b/>
          <w:color w:val="auto"/>
          <w:kern w:val="0"/>
          <w:sz w:val="24"/>
          <w:szCs w:val="24"/>
        </w:rPr>
      </w:pPr>
      <w:r w:rsidRPr="00F2047F">
        <w:rPr>
          <w:rFonts w:ascii="Times New Roman" w:eastAsia="Times New Roman" w:hAnsi="Times New Roman" w:cs="Times New Roman"/>
          <w:b/>
          <w:color w:val="auto"/>
          <w:kern w:val="0"/>
          <w:sz w:val="24"/>
          <w:szCs w:val="24"/>
        </w:rPr>
        <w:t>If your application is not successful</w:t>
      </w:r>
    </w:p>
    <w:p w14:paraId="4DDBD7CF"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We will retain your personal information for a period of 3 years from the date you are notified that your application has not been successful. We will hold your personal information for this length of time because we are required to keep it for audit purposes. After the expiry of this period, personal information will be removed but we can still retain general information about your application. We will from time to time review our retention periods but we will only ever hold your personal information on our database for as long as we believe is necessary for reasons set out above.</w:t>
      </w:r>
    </w:p>
    <w:p w14:paraId="05F2ECA1"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b/>
          <w:color w:val="auto"/>
          <w:kern w:val="0"/>
          <w:sz w:val="24"/>
          <w:szCs w:val="24"/>
        </w:rPr>
      </w:pPr>
      <w:r w:rsidRPr="00F2047F">
        <w:rPr>
          <w:rFonts w:ascii="Times New Roman" w:eastAsia="Times New Roman" w:hAnsi="Times New Roman" w:cs="Times New Roman"/>
          <w:b/>
          <w:color w:val="auto"/>
          <w:kern w:val="0"/>
          <w:sz w:val="24"/>
          <w:szCs w:val="24"/>
        </w:rPr>
        <w:lastRenderedPageBreak/>
        <w:t>Only processing the personal information that we need to</w:t>
      </w:r>
    </w:p>
    <w:p w14:paraId="536C9A74"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Your personal information will only be processed to the extent that it is necessary for the specific purposes we tell you about.</w:t>
      </w:r>
    </w:p>
    <w:p w14:paraId="086E364D"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b/>
          <w:color w:val="auto"/>
          <w:kern w:val="0"/>
          <w:sz w:val="24"/>
          <w:szCs w:val="24"/>
        </w:rPr>
      </w:pPr>
      <w:r w:rsidRPr="00F2047F">
        <w:rPr>
          <w:rFonts w:ascii="Times New Roman" w:eastAsia="Times New Roman" w:hAnsi="Times New Roman" w:cs="Times New Roman"/>
          <w:b/>
          <w:color w:val="auto"/>
          <w:kern w:val="0"/>
          <w:sz w:val="24"/>
          <w:szCs w:val="24"/>
        </w:rPr>
        <w:t>Who has access to your information?</w:t>
      </w:r>
    </w:p>
    <w:p w14:paraId="0725D981"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We reserve the right to pass any or all of your personal information to the police or any other law enforcement agency for the purposes of:</w:t>
      </w:r>
    </w:p>
    <w:p w14:paraId="5215DFD0"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         Compliance with any of our legal obligations;</w:t>
      </w:r>
    </w:p>
    <w:p w14:paraId="2C380003"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         Crime detection or prevention;</w:t>
      </w:r>
    </w:p>
    <w:p w14:paraId="7B653792"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         Your misuse, or suspected misuse, of our application process any grant funding awarded.</w:t>
      </w:r>
    </w:p>
    <w:p w14:paraId="7511DCFD"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We may also be required to share your personal information if we are under a duty to do so in order to comply with any legal obligation or to protect our rights, property or the safety of our organisation, applicants, grant holders, partners, suppliers or employees. This includes exchanging information with our insurers, legal advisers and other companies and organisations for the purposes of fraud protection.</w:t>
      </w:r>
    </w:p>
    <w:p w14:paraId="4957C6FA"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Apart from the circumstances set out above, we will not disclose your personal information to a third party without your consent, unless we are satisfied that they are legally entitled to the information. Where we disclose your personal information to a third party, we will have regard to the data protection principles.</w:t>
      </w:r>
    </w:p>
    <w:p w14:paraId="47794268"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b/>
          <w:color w:val="auto"/>
          <w:kern w:val="0"/>
          <w:sz w:val="24"/>
          <w:szCs w:val="24"/>
        </w:rPr>
      </w:pPr>
      <w:r w:rsidRPr="00F2047F">
        <w:rPr>
          <w:rFonts w:ascii="Times New Roman" w:eastAsia="Times New Roman" w:hAnsi="Times New Roman" w:cs="Times New Roman"/>
          <w:b/>
          <w:color w:val="auto"/>
          <w:kern w:val="0"/>
          <w:sz w:val="24"/>
          <w:szCs w:val="24"/>
        </w:rPr>
        <w:t>We will not:</w:t>
      </w:r>
    </w:p>
    <w:p w14:paraId="11F5649A"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         Sell your personal information to third parties; or</w:t>
      </w:r>
    </w:p>
    <w:p w14:paraId="0E21331A" w14:textId="71381999" w:rsidR="00F2047F" w:rsidRPr="00F2047F" w:rsidRDefault="00F2047F" w:rsidP="00F2047F">
      <w:pPr>
        <w:tabs>
          <w:tab w:val="left" w:pos="284"/>
        </w:tabs>
        <w:spacing w:after="0" w:line="240" w:lineRule="auto"/>
        <w:ind w:left="993" w:hanging="993"/>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 xml:space="preserve">·         Share your personal information with third parties, or use it or ourselves, for marketing </w:t>
      </w:r>
      <w:r>
        <w:rPr>
          <w:rFonts w:ascii="Times New Roman" w:eastAsia="Times New Roman" w:hAnsi="Times New Roman" w:cs="Times New Roman"/>
          <w:color w:val="auto"/>
          <w:sz w:val="24"/>
          <w:szCs w:val="24"/>
        </w:rPr>
        <w:t xml:space="preserve">     </w:t>
      </w:r>
      <w:r w:rsidRPr="00F2047F">
        <w:rPr>
          <w:rFonts w:ascii="Times New Roman" w:eastAsia="Times New Roman" w:hAnsi="Times New Roman" w:cs="Times New Roman"/>
          <w:color w:val="auto"/>
          <w:sz w:val="24"/>
          <w:szCs w:val="24"/>
        </w:rPr>
        <w:t>purposes</w:t>
      </w:r>
      <w:r>
        <w:rPr>
          <w:rFonts w:ascii="Times New Roman" w:eastAsia="Times New Roman" w:hAnsi="Times New Roman" w:cs="Times New Roman"/>
          <w:color w:val="auto"/>
          <w:sz w:val="24"/>
          <w:szCs w:val="24"/>
        </w:rPr>
        <w:t xml:space="preserve"> </w:t>
      </w:r>
      <w:r w:rsidRPr="00F2047F">
        <w:rPr>
          <w:rFonts w:ascii="Times New Roman" w:eastAsia="Times New Roman" w:hAnsi="Times New Roman" w:cs="Times New Roman"/>
          <w:color w:val="auto"/>
          <w:sz w:val="24"/>
          <w:szCs w:val="24"/>
        </w:rPr>
        <w:t>(unless you have given your consent for us to do so).</w:t>
      </w:r>
    </w:p>
    <w:p w14:paraId="2AB2270A"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b/>
          <w:color w:val="auto"/>
          <w:kern w:val="0"/>
          <w:sz w:val="24"/>
          <w:szCs w:val="24"/>
        </w:rPr>
      </w:pPr>
      <w:r w:rsidRPr="00F2047F">
        <w:rPr>
          <w:rFonts w:ascii="Times New Roman" w:eastAsia="Times New Roman" w:hAnsi="Times New Roman" w:cs="Times New Roman"/>
          <w:b/>
          <w:color w:val="auto"/>
          <w:kern w:val="0"/>
          <w:sz w:val="24"/>
          <w:szCs w:val="24"/>
        </w:rPr>
        <w:t>How can you find out about and update your information?</w:t>
      </w:r>
    </w:p>
    <w:p w14:paraId="0F908620"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r w:rsidRPr="00F2047F">
        <w:rPr>
          <w:rFonts w:ascii="Arial" w:eastAsia="Times New Roman" w:hAnsi="Arial" w:cs="Arial"/>
          <w:color w:val="auto"/>
        </w:rPr>
        <w:t xml:space="preserve">You have the right to ask for a copy of the personal information that we hold about you or the beneficiaries. You also have the right to ask that we delete your personal information from our </w:t>
      </w:r>
      <w:r w:rsidRPr="00F2047F">
        <w:rPr>
          <w:rFonts w:ascii="Times New Roman" w:eastAsia="Times New Roman" w:hAnsi="Times New Roman" w:cs="Times New Roman"/>
          <w:color w:val="auto"/>
          <w:sz w:val="24"/>
          <w:szCs w:val="24"/>
        </w:rPr>
        <w:t>database although in some circumstances we are still entitled to keep it. If you wish to do so, please contact us:</w:t>
      </w:r>
    </w:p>
    <w:p w14:paraId="367624C9"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p>
    <w:p w14:paraId="6D6DFE78"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         By email at grassrootscharity@outlook.com</w:t>
      </w:r>
    </w:p>
    <w:p w14:paraId="2FC83E6D" w14:textId="2A74A622" w:rsidR="00F2047F" w:rsidRPr="00F2047F" w:rsidRDefault="00F2047F" w:rsidP="00D9143F">
      <w:pPr>
        <w:spacing w:after="0" w:line="240" w:lineRule="auto"/>
        <w:ind w:left="993" w:hanging="993"/>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 xml:space="preserve">·         By post for the attention of the Data Protection Representative, Grassroots Charity, 17 James </w:t>
      </w:r>
      <w:r w:rsidR="00D9143F">
        <w:rPr>
          <w:rFonts w:ascii="Times New Roman" w:eastAsia="Times New Roman" w:hAnsi="Times New Roman" w:cs="Times New Roman"/>
          <w:color w:val="auto"/>
          <w:sz w:val="24"/>
          <w:szCs w:val="24"/>
        </w:rPr>
        <w:t>C</w:t>
      </w:r>
      <w:r w:rsidRPr="00F2047F">
        <w:rPr>
          <w:rFonts w:ascii="Times New Roman" w:eastAsia="Times New Roman" w:hAnsi="Times New Roman" w:cs="Times New Roman"/>
          <w:color w:val="auto"/>
          <w:sz w:val="24"/>
          <w:szCs w:val="24"/>
        </w:rPr>
        <w:t>arter Road, Colchester, CO3 9XA.</w:t>
      </w:r>
    </w:p>
    <w:p w14:paraId="300FA6C1"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p>
    <w:p w14:paraId="637CF4B5"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In order to fulfil your request, we may need to first verify your identity.</w:t>
      </w:r>
    </w:p>
    <w:p w14:paraId="4BC49F3E"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Any questions regarding this Privacy Notice can be sent to us using the same contact details above.</w:t>
      </w:r>
    </w:p>
    <w:p w14:paraId="511DDF0B"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The accuracy of your information is also important to us. If you change contact details or if you believe that any of the other personal information we hold is inaccurate, incomplete or out of date, please contact us:</w:t>
      </w:r>
    </w:p>
    <w:p w14:paraId="02029AD1"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lastRenderedPageBreak/>
        <w:t>In addition to your rights set out elsewhere in this Privacy Notice, you also have the right to:</w:t>
      </w:r>
    </w:p>
    <w:p w14:paraId="38F9F408" w14:textId="77777777" w:rsidR="00F2047F" w:rsidRPr="00F2047F" w:rsidRDefault="00F2047F" w:rsidP="00F2047F">
      <w:pPr>
        <w:numPr>
          <w:ilvl w:val="0"/>
          <w:numId w:val="1"/>
        </w:numPr>
        <w:spacing w:after="0" w:line="240" w:lineRule="auto"/>
        <w:jc w:val="both"/>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Request details from us of the recipients of your personal information or the categories of               recipients of your personal information, if it is supplied by us to any third parties;</w:t>
      </w:r>
    </w:p>
    <w:p w14:paraId="6813A1E9" w14:textId="77777777" w:rsidR="00F2047F" w:rsidRPr="00F2047F" w:rsidRDefault="00F2047F" w:rsidP="00F2047F">
      <w:pPr>
        <w:numPr>
          <w:ilvl w:val="0"/>
          <w:numId w:val="1"/>
        </w:numPr>
        <w:spacing w:after="0" w:line="240" w:lineRule="auto"/>
        <w:jc w:val="both"/>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In certain circumstances have the processing of your personal information restricted;</w:t>
      </w:r>
    </w:p>
    <w:p w14:paraId="543751AB" w14:textId="77777777" w:rsidR="00F2047F" w:rsidRPr="00F2047F" w:rsidRDefault="00F2047F" w:rsidP="00F2047F">
      <w:pPr>
        <w:numPr>
          <w:ilvl w:val="0"/>
          <w:numId w:val="1"/>
        </w:numPr>
        <w:spacing w:after="0" w:line="240" w:lineRule="auto"/>
        <w:jc w:val="both"/>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In certain circumstances be provided with the personal information that you have supplied to us, in a portable format that can be transmitted to another company;</w:t>
      </w:r>
    </w:p>
    <w:p w14:paraId="6944E7C8" w14:textId="77777777" w:rsidR="00F2047F" w:rsidRPr="00F2047F" w:rsidRDefault="00F2047F" w:rsidP="00F2047F">
      <w:pPr>
        <w:numPr>
          <w:ilvl w:val="0"/>
          <w:numId w:val="1"/>
        </w:numPr>
        <w:spacing w:after="0" w:line="240" w:lineRule="auto"/>
        <w:jc w:val="both"/>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In certain circumstances not to be subject to a decision that is based solely on automated processing which would have a legal or significant impact on you.</w:t>
      </w:r>
    </w:p>
    <w:p w14:paraId="137CDB9F"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If you wish to exercise any of the rights set out above, you must make the request in writing addressed to the "Data Protection Representative" using one of the methods set out in the “How can you find out about and update your information?” section of this Privacy Notice</w:t>
      </w:r>
    </w:p>
    <w:p w14:paraId="38020ED2"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b/>
          <w:color w:val="auto"/>
          <w:kern w:val="0"/>
          <w:sz w:val="24"/>
          <w:szCs w:val="24"/>
        </w:rPr>
      </w:pPr>
      <w:r w:rsidRPr="00F2047F">
        <w:rPr>
          <w:rFonts w:ascii="Times New Roman" w:eastAsia="Times New Roman" w:hAnsi="Times New Roman" w:cs="Times New Roman"/>
          <w:b/>
          <w:color w:val="auto"/>
          <w:kern w:val="0"/>
          <w:sz w:val="24"/>
          <w:szCs w:val="24"/>
        </w:rPr>
        <w:t>Withdrawal of consent</w:t>
      </w:r>
    </w:p>
    <w:p w14:paraId="41FF60A3"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If you have provided your consent for us to process your personal information, you have the right to withdraw your consent at any time. This will not affect the legality of our consent-based use before you withdrew your consent.</w:t>
      </w:r>
    </w:p>
    <w:p w14:paraId="7D2B1897"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If you wish to exercise your right to withdraw your consent, you must make the request in writing addressed to the "Data Protection Representative " using one of the methods set out in the “How can you find out about and update your information?” section of this Privacy Notice.</w:t>
      </w:r>
    </w:p>
    <w:p w14:paraId="795B4EB7"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b/>
          <w:color w:val="auto"/>
          <w:kern w:val="0"/>
          <w:sz w:val="24"/>
          <w:szCs w:val="24"/>
        </w:rPr>
      </w:pPr>
      <w:r w:rsidRPr="00F2047F">
        <w:rPr>
          <w:rFonts w:ascii="Times New Roman" w:eastAsia="Times New Roman" w:hAnsi="Times New Roman" w:cs="Times New Roman"/>
          <w:b/>
          <w:color w:val="auto"/>
          <w:kern w:val="0"/>
          <w:sz w:val="24"/>
          <w:szCs w:val="24"/>
        </w:rPr>
        <w:t>The right to object</w:t>
      </w:r>
    </w:p>
    <w:p w14:paraId="3EE7B80B"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You have the right to object to our use of your personal information, or to ask us to delete, remove, or stop using your personal information if there is no need for us to keep it. This is known as the “right to be forgotten”.</w:t>
      </w:r>
    </w:p>
    <w:p w14:paraId="5A8C57AF"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There may be legal or other reasons why we need to keep or use your information, but please tell us if you think that we should not be using it.</w:t>
      </w:r>
    </w:p>
    <w:p w14:paraId="550CBEAC"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We may sometimes be able to restrict the use of your personal information. This means that it can only be used for certain things, such as legal claims or to exercise legal rights. In this situation, we would not use or share your information in other ways while it is restricted, although if you object to our processing of any of your personal information, you must make the request in writing addressed to the “Data Protection Representative” using one of the methods set out in the “How can you find out about and update your information?” section of this Privacy Notice.</w:t>
      </w:r>
    </w:p>
    <w:p w14:paraId="64FBAE1D"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b/>
          <w:color w:val="auto"/>
          <w:kern w:val="0"/>
          <w:sz w:val="24"/>
          <w:szCs w:val="24"/>
        </w:rPr>
      </w:pPr>
      <w:r w:rsidRPr="00F2047F">
        <w:rPr>
          <w:rFonts w:ascii="Times New Roman" w:eastAsia="Times New Roman" w:hAnsi="Times New Roman" w:cs="Times New Roman"/>
          <w:b/>
          <w:color w:val="auto"/>
          <w:kern w:val="0"/>
          <w:sz w:val="24"/>
          <w:szCs w:val="24"/>
        </w:rPr>
        <w:t>How we keep your data secure</w:t>
      </w:r>
    </w:p>
    <w:p w14:paraId="26538260"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We use reasonable and up to date security methods to keep your data secure and to prevent unauthorised or unlawful access to your information. All information you provide to us is stored on the secured systems of The Colchester and Tendring Community Trust.</w:t>
      </w:r>
    </w:p>
    <w:p w14:paraId="6CBD6FAB"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Transferring your personal information outside the European Economic Area ("EEA"):</w:t>
      </w:r>
    </w:p>
    <w:p w14:paraId="3A71E84F"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lastRenderedPageBreak/>
        <w:t>We will not transfer your personal information outside the EEA unless such transfer is compliant with GDPR. This means that we cannot transfer any of your personal information outside the EEA unless the EU Commission has decided that another country or international organisation ensures an adequate level of protection for your personal information; or the transfer of your personal information is subject to appropriate safeguards, which may include:</w:t>
      </w:r>
    </w:p>
    <w:p w14:paraId="3EE9FBD6"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         Binding corporate rules; or</w:t>
      </w:r>
    </w:p>
    <w:p w14:paraId="316F121E" w14:textId="77777777" w:rsidR="00F2047F" w:rsidRPr="00F2047F" w:rsidRDefault="00F2047F" w:rsidP="00F2047F">
      <w:pPr>
        <w:spacing w:after="0" w:line="240" w:lineRule="auto"/>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         Standard data protection clauses adopted by the EU Commission; or</w:t>
      </w:r>
    </w:p>
    <w:p w14:paraId="0D16C66B" w14:textId="77777777" w:rsidR="00F2047F" w:rsidRPr="00F2047F" w:rsidRDefault="00F2047F" w:rsidP="00D9143F">
      <w:pPr>
        <w:spacing w:after="0" w:line="240" w:lineRule="auto"/>
        <w:ind w:left="993" w:hanging="993"/>
        <w:rPr>
          <w:rFonts w:ascii="Times New Roman" w:eastAsia="Times New Roman" w:hAnsi="Times New Roman" w:cs="Times New Roman"/>
          <w:color w:val="auto"/>
          <w:sz w:val="24"/>
          <w:szCs w:val="24"/>
        </w:rPr>
      </w:pPr>
      <w:r w:rsidRPr="00F2047F">
        <w:rPr>
          <w:rFonts w:ascii="Times New Roman" w:eastAsia="Times New Roman" w:hAnsi="Times New Roman" w:cs="Times New Roman"/>
          <w:color w:val="auto"/>
          <w:sz w:val="24"/>
          <w:szCs w:val="24"/>
        </w:rPr>
        <w:t>·         One of the derogations in GDPR applies (including if you explicitly consent to the proposed transfer).</w:t>
      </w:r>
    </w:p>
    <w:p w14:paraId="3DC6AF38"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b/>
          <w:color w:val="auto"/>
          <w:kern w:val="0"/>
          <w:sz w:val="24"/>
          <w:szCs w:val="24"/>
        </w:rPr>
      </w:pPr>
      <w:r w:rsidRPr="00F2047F">
        <w:rPr>
          <w:rFonts w:ascii="Times New Roman" w:eastAsia="Times New Roman" w:hAnsi="Times New Roman" w:cs="Times New Roman"/>
          <w:b/>
          <w:color w:val="auto"/>
          <w:kern w:val="0"/>
          <w:sz w:val="24"/>
          <w:szCs w:val="24"/>
        </w:rPr>
        <w:t>Right to make a complaint</w:t>
      </w:r>
    </w:p>
    <w:p w14:paraId="0A3CC19A" w14:textId="77777777" w:rsidR="00F2047F" w:rsidRPr="00F2047F" w:rsidRDefault="00F2047F" w:rsidP="00F2047F">
      <w:pPr>
        <w:widowControl/>
        <w:overflowPunct/>
        <w:autoSpaceDE/>
        <w:autoSpaceDN/>
        <w:adjustRightInd/>
        <w:spacing w:before="240" w:after="240" w:line="240" w:lineRule="auto"/>
        <w:rPr>
          <w:rFonts w:ascii="Times New Roman" w:eastAsia="Times New Roman" w:hAnsi="Times New Roman" w:cs="Times New Roman"/>
          <w:color w:val="auto"/>
          <w:kern w:val="0"/>
          <w:sz w:val="24"/>
          <w:szCs w:val="24"/>
        </w:rPr>
      </w:pPr>
      <w:r w:rsidRPr="00F2047F">
        <w:rPr>
          <w:rFonts w:ascii="Times New Roman" w:eastAsia="Times New Roman" w:hAnsi="Times New Roman" w:cs="Times New Roman"/>
          <w:color w:val="auto"/>
          <w:kern w:val="0"/>
          <w:sz w:val="24"/>
          <w:szCs w:val="24"/>
        </w:rPr>
        <w:t>If you have any issues with our processing of your personal information and would like to make a complaint, you may contact the Information Commissioner's Office on 0303 123 1113 or at Wycliffe House, Water Lane, Wilmslow, Cheshire, SK9 5AF.</w:t>
      </w:r>
    </w:p>
    <w:p w14:paraId="57DBE4A5" w14:textId="77777777" w:rsidR="00F2047F" w:rsidRPr="00F2047F" w:rsidRDefault="00F2047F" w:rsidP="00F2047F">
      <w:pPr>
        <w:widowControl/>
        <w:overflowPunct/>
        <w:autoSpaceDE/>
        <w:autoSpaceDN/>
        <w:adjustRightInd/>
        <w:spacing w:after="0" w:line="240" w:lineRule="auto"/>
        <w:rPr>
          <w:rFonts w:ascii="Times New Roman" w:eastAsia="Times New Roman" w:hAnsi="Times New Roman" w:cs="Times New Roman"/>
          <w:color w:val="auto"/>
          <w:kern w:val="0"/>
          <w:sz w:val="24"/>
          <w:szCs w:val="24"/>
        </w:rPr>
      </w:pPr>
    </w:p>
    <w:p w14:paraId="29DF7485" w14:textId="77777777" w:rsidR="00F2047F" w:rsidRPr="00F2047F" w:rsidRDefault="00F2047F" w:rsidP="00F2047F">
      <w:pPr>
        <w:widowControl/>
        <w:overflowPunct/>
        <w:autoSpaceDE/>
        <w:autoSpaceDN/>
        <w:adjustRightInd/>
        <w:spacing w:after="0" w:line="240" w:lineRule="auto"/>
        <w:rPr>
          <w:rFonts w:ascii="Times New Roman" w:eastAsia="Times New Roman" w:hAnsi="Times New Roman" w:cs="Times New Roman"/>
          <w:color w:val="auto"/>
          <w:kern w:val="0"/>
          <w:sz w:val="24"/>
          <w:szCs w:val="24"/>
        </w:rPr>
      </w:pPr>
    </w:p>
    <w:p w14:paraId="7C85DF57" w14:textId="77777777" w:rsidR="00F2047F" w:rsidRPr="00F2047F" w:rsidRDefault="00F2047F" w:rsidP="00F2047F">
      <w:pPr>
        <w:widowControl/>
        <w:overflowPunct/>
        <w:autoSpaceDE/>
        <w:autoSpaceDN/>
        <w:adjustRightInd/>
        <w:spacing w:after="0" w:line="240" w:lineRule="auto"/>
        <w:rPr>
          <w:rFonts w:ascii="Times New Roman" w:eastAsia="Times New Roman" w:hAnsi="Times New Roman" w:cs="Times New Roman"/>
          <w:color w:val="auto"/>
          <w:kern w:val="0"/>
          <w:sz w:val="24"/>
          <w:szCs w:val="24"/>
        </w:rPr>
      </w:pPr>
    </w:p>
    <w:p w14:paraId="36D60252" w14:textId="77777777" w:rsidR="00F2047F" w:rsidRPr="00F2047F" w:rsidRDefault="00F2047F" w:rsidP="00F2047F">
      <w:pPr>
        <w:widowControl/>
        <w:overflowPunct/>
        <w:autoSpaceDE/>
        <w:autoSpaceDN/>
        <w:adjustRightInd/>
        <w:spacing w:after="0" w:line="240" w:lineRule="auto"/>
        <w:rPr>
          <w:rFonts w:ascii="Times New Roman" w:eastAsia="Times New Roman" w:hAnsi="Times New Roman" w:cs="Times New Roman"/>
          <w:color w:val="auto"/>
          <w:kern w:val="0"/>
          <w:sz w:val="24"/>
          <w:szCs w:val="24"/>
        </w:rPr>
      </w:pPr>
    </w:p>
    <w:p w14:paraId="4B23C50D" w14:textId="77777777" w:rsidR="00F2047F" w:rsidRPr="00F2047F" w:rsidRDefault="00F2047F" w:rsidP="00F2047F">
      <w:pPr>
        <w:widowControl/>
        <w:overflowPunct/>
        <w:autoSpaceDE/>
        <w:autoSpaceDN/>
        <w:adjustRightInd/>
        <w:spacing w:after="0" w:line="240" w:lineRule="auto"/>
        <w:rPr>
          <w:rFonts w:ascii="Times New Roman" w:eastAsia="Times New Roman" w:hAnsi="Times New Roman" w:cs="Times New Roman"/>
          <w:color w:val="auto"/>
          <w:kern w:val="0"/>
          <w:sz w:val="16"/>
          <w:szCs w:val="16"/>
        </w:rPr>
      </w:pPr>
      <w:r w:rsidRPr="00F2047F">
        <w:rPr>
          <w:rFonts w:ascii="Times New Roman" w:eastAsia="Times New Roman" w:hAnsi="Times New Roman" w:cs="Times New Roman"/>
          <w:color w:val="auto"/>
          <w:kern w:val="0"/>
          <w:sz w:val="16"/>
          <w:szCs w:val="16"/>
        </w:rPr>
        <w:t>Last revision 07/01/25 SH</w:t>
      </w:r>
    </w:p>
    <w:p w14:paraId="364B6594" w14:textId="77777777" w:rsidR="00F2047F" w:rsidRPr="00F2047F" w:rsidRDefault="00F2047F" w:rsidP="00F2047F">
      <w:pPr>
        <w:spacing w:after="0" w:line="240" w:lineRule="auto"/>
        <w:rPr>
          <w:rFonts w:ascii="Arial" w:eastAsia="Times New Roman" w:hAnsi="Arial" w:cs="Arial"/>
          <w:color w:val="auto"/>
          <w:sz w:val="12"/>
          <w:szCs w:val="16"/>
          <w:lang w:eastAsia="en-US"/>
        </w:rPr>
      </w:pPr>
    </w:p>
    <w:p w14:paraId="4F79232E" w14:textId="77777777" w:rsidR="00F637D6" w:rsidRPr="00F2047F" w:rsidRDefault="00F637D6">
      <w:pPr>
        <w:widowControl/>
        <w:spacing w:line="240" w:lineRule="auto"/>
        <w:rPr>
          <w:rFonts w:ascii="Arial" w:hAnsi="Arial" w:cs="Arial"/>
          <w:b/>
          <w:sz w:val="24"/>
          <w:szCs w:val="24"/>
        </w:rPr>
      </w:pPr>
    </w:p>
    <w:p w14:paraId="7547770C" w14:textId="77777777" w:rsidR="00F637D6" w:rsidRPr="00CB06D0" w:rsidRDefault="00F637D6">
      <w:pPr>
        <w:widowControl/>
        <w:spacing w:line="240" w:lineRule="auto"/>
        <w:rPr>
          <w:rFonts w:ascii="Arial" w:hAnsi="Arial" w:cs="Arial"/>
          <w:b/>
          <w:i/>
          <w:iCs/>
          <w:sz w:val="24"/>
          <w:szCs w:val="24"/>
        </w:rPr>
      </w:pPr>
    </w:p>
    <w:p w14:paraId="51AEF14F" w14:textId="77777777" w:rsidR="00F637D6" w:rsidRPr="00CB06D0" w:rsidRDefault="00F637D6">
      <w:pPr>
        <w:widowControl/>
        <w:spacing w:line="240" w:lineRule="auto"/>
        <w:rPr>
          <w:rFonts w:ascii="Arial" w:hAnsi="Arial" w:cs="Arial"/>
          <w:b/>
          <w:i/>
          <w:iCs/>
          <w:sz w:val="24"/>
          <w:szCs w:val="24"/>
        </w:rPr>
      </w:pPr>
    </w:p>
    <w:p w14:paraId="3F6C378B" w14:textId="77777777" w:rsidR="00BD3C68" w:rsidRDefault="00BD3C68">
      <w:pPr>
        <w:widowControl/>
        <w:spacing w:line="240" w:lineRule="auto"/>
        <w:rPr>
          <w:rFonts w:ascii="Arial" w:hAnsi="Arial" w:cs="Arial"/>
          <w:b/>
          <w:i/>
          <w:iCs/>
          <w:sz w:val="24"/>
          <w:szCs w:val="24"/>
        </w:rPr>
      </w:pPr>
    </w:p>
    <w:p w14:paraId="359BB327" w14:textId="77777777" w:rsidR="00F637D6" w:rsidRPr="00CB06D0" w:rsidRDefault="00F637D6">
      <w:pPr>
        <w:widowControl/>
        <w:spacing w:line="240" w:lineRule="auto"/>
        <w:rPr>
          <w:rFonts w:ascii="Arial" w:hAnsi="Arial" w:cs="Arial"/>
          <w:b/>
          <w:i/>
          <w:iCs/>
          <w:sz w:val="24"/>
          <w:szCs w:val="24"/>
        </w:rPr>
      </w:pPr>
    </w:p>
    <w:p w14:paraId="3134A8F9" w14:textId="77777777" w:rsidR="00F637D6" w:rsidRPr="00CB06D0" w:rsidRDefault="00F637D6">
      <w:pPr>
        <w:widowControl/>
        <w:spacing w:line="240" w:lineRule="auto"/>
        <w:rPr>
          <w:rFonts w:ascii="Arial" w:hAnsi="Arial" w:cs="Arial"/>
          <w:b/>
          <w:i/>
          <w:iCs/>
          <w:sz w:val="24"/>
          <w:szCs w:val="24"/>
        </w:rPr>
      </w:pPr>
    </w:p>
    <w:p w14:paraId="4C432F13" w14:textId="77777777" w:rsidR="00F637D6" w:rsidRPr="00CB06D0" w:rsidRDefault="00F637D6">
      <w:pPr>
        <w:widowControl/>
        <w:spacing w:line="240" w:lineRule="auto"/>
        <w:rPr>
          <w:rFonts w:ascii="Arial" w:hAnsi="Arial" w:cs="Arial"/>
          <w:b/>
          <w:i/>
          <w:iCs/>
          <w:sz w:val="24"/>
          <w:szCs w:val="24"/>
        </w:rPr>
      </w:pPr>
    </w:p>
    <w:p w14:paraId="4871C4D8" w14:textId="77777777" w:rsidR="00F637D6" w:rsidRPr="00CB06D0" w:rsidRDefault="00F637D6">
      <w:pPr>
        <w:widowControl/>
        <w:spacing w:line="240" w:lineRule="auto"/>
        <w:rPr>
          <w:rFonts w:ascii="Arial" w:hAnsi="Arial" w:cs="Arial"/>
          <w:b/>
          <w:i/>
          <w:iCs/>
          <w:sz w:val="24"/>
          <w:szCs w:val="24"/>
        </w:rPr>
      </w:pPr>
    </w:p>
    <w:p w14:paraId="4F995D3F" w14:textId="77777777" w:rsidR="00100D54" w:rsidRDefault="00100D54">
      <w:pPr>
        <w:widowControl/>
        <w:spacing w:line="240" w:lineRule="auto"/>
        <w:rPr>
          <w:rFonts w:ascii="Arial" w:hAnsi="Arial" w:cs="Arial"/>
          <w:b/>
          <w:i/>
          <w:iCs/>
          <w:sz w:val="24"/>
          <w:szCs w:val="24"/>
        </w:rPr>
      </w:pPr>
    </w:p>
    <w:p w14:paraId="499B1E5E" w14:textId="77777777" w:rsidR="00100D54" w:rsidRPr="00100D54" w:rsidRDefault="00100D54" w:rsidP="00100D54">
      <w:pPr>
        <w:rPr>
          <w:rFonts w:ascii="Arial" w:hAnsi="Arial" w:cs="Arial"/>
          <w:sz w:val="24"/>
          <w:szCs w:val="24"/>
        </w:rPr>
      </w:pPr>
    </w:p>
    <w:p w14:paraId="5EE8C5E0" w14:textId="77777777" w:rsidR="00100D54" w:rsidRPr="00100D54" w:rsidRDefault="00100D54" w:rsidP="00100D54">
      <w:pPr>
        <w:rPr>
          <w:rFonts w:ascii="Arial" w:hAnsi="Arial" w:cs="Arial"/>
          <w:sz w:val="24"/>
          <w:szCs w:val="24"/>
        </w:rPr>
      </w:pPr>
    </w:p>
    <w:p w14:paraId="22FC1864" w14:textId="77777777" w:rsidR="00100D54" w:rsidRPr="00100D54" w:rsidRDefault="00100D54" w:rsidP="00100D54">
      <w:pPr>
        <w:rPr>
          <w:rFonts w:ascii="Arial" w:hAnsi="Arial" w:cs="Arial"/>
          <w:sz w:val="24"/>
          <w:szCs w:val="24"/>
        </w:rPr>
      </w:pPr>
    </w:p>
    <w:p w14:paraId="3C406B07" w14:textId="77777777" w:rsidR="00100D54" w:rsidRDefault="00100D54" w:rsidP="00100D54">
      <w:pPr>
        <w:rPr>
          <w:rFonts w:ascii="Arial" w:hAnsi="Arial" w:cs="Arial"/>
          <w:sz w:val="24"/>
          <w:szCs w:val="24"/>
        </w:rPr>
      </w:pPr>
    </w:p>
    <w:p w14:paraId="0E56B5F3" w14:textId="77777777" w:rsidR="00F637D6" w:rsidRPr="00100D54" w:rsidRDefault="00100D54" w:rsidP="00100D54">
      <w:pPr>
        <w:tabs>
          <w:tab w:val="left" w:pos="5175"/>
        </w:tabs>
        <w:rPr>
          <w:rFonts w:ascii="Arial" w:hAnsi="Arial" w:cs="Arial"/>
          <w:sz w:val="24"/>
          <w:szCs w:val="24"/>
        </w:rPr>
      </w:pPr>
      <w:r>
        <w:rPr>
          <w:rFonts w:ascii="Arial" w:hAnsi="Arial" w:cs="Arial"/>
          <w:sz w:val="24"/>
          <w:szCs w:val="24"/>
        </w:rPr>
        <w:tab/>
      </w:r>
    </w:p>
    <w:sectPr w:rsidR="00F637D6" w:rsidRPr="00100D54" w:rsidSect="00100D54">
      <w:headerReference w:type="default" r:id="rId8"/>
      <w:footerReference w:type="default" r:id="rId9"/>
      <w:type w:val="continuous"/>
      <w:pgSz w:w="12240" w:h="15840"/>
      <w:pgMar w:top="1440" w:right="1440" w:bottom="1440" w:left="1276" w:header="720" w:footer="720" w:gutter="0"/>
      <w:cols w:space="720"/>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1D693" w14:textId="77777777" w:rsidR="00B8598B" w:rsidRDefault="00B8598B" w:rsidP="00D04EB4">
      <w:pPr>
        <w:spacing w:after="0" w:line="240" w:lineRule="auto"/>
      </w:pPr>
      <w:r>
        <w:separator/>
      </w:r>
    </w:p>
  </w:endnote>
  <w:endnote w:type="continuationSeparator" w:id="0">
    <w:p w14:paraId="3D22BA06" w14:textId="77777777" w:rsidR="00B8598B" w:rsidRDefault="00B8598B" w:rsidP="00D04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166930"/>
      <w:docPartObj>
        <w:docPartGallery w:val="Page Numbers (Bottom of Page)"/>
        <w:docPartUnique/>
      </w:docPartObj>
    </w:sdtPr>
    <w:sdtEndPr>
      <w:rPr>
        <w:noProof/>
      </w:rPr>
    </w:sdtEndPr>
    <w:sdtContent>
      <w:p w14:paraId="7DE5C22F" w14:textId="77777777" w:rsidR="00B80DB3" w:rsidRDefault="00B80DB3">
        <w:pPr>
          <w:pStyle w:val="Footer"/>
        </w:pPr>
        <w:r>
          <w:fldChar w:fldCharType="begin"/>
        </w:r>
        <w:r>
          <w:instrText xml:space="preserve"> PAGE   \* MERGEFORMAT </w:instrText>
        </w:r>
        <w:r>
          <w:fldChar w:fldCharType="separate"/>
        </w:r>
        <w:r w:rsidR="000E36AE">
          <w:rPr>
            <w:noProof/>
          </w:rPr>
          <w:t>1</w:t>
        </w:r>
        <w:r>
          <w:rPr>
            <w:noProof/>
          </w:rPr>
          <w:fldChar w:fldCharType="end"/>
        </w:r>
      </w:p>
    </w:sdtContent>
  </w:sdt>
  <w:p w14:paraId="72578E7D" w14:textId="77777777" w:rsidR="00100D54" w:rsidRDefault="00100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36F11" w14:textId="77777777" w:rsidR="00B8598B" w:rsidRDefault="00B8598B" w:rsidP="00D04EB4">
      <w:pPr>
        <w:spacing w:after="0" w:line="240" w:lineRule="auto"/>
      </w:pPr>
      <w:r>
        <w:separator/>
      </w:r>
    </w:p>
  </w:footnote>
  <w:footnote w:type="continuationSeparator" w:id="0">
    <w:p w14:paraId="12558A4A" w14:textId="77777777" w:rsidR="00B8598B" w:rsidRDefault="00B8598B" w:rsidP="00D04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A6C4" w14:textId="77777777" w:rsidR="00D04EB4" w:rsidRPr="00D04EB4" w:rsidRDefault="00D04EB4" w:rsidP="00D04EB4">
    <w:pPr>
      <w:pStyle w:val="Header"/>
      <w:jc w:val="center"/>
      <w:rPr>
        <w:rFonts w:ascii="Arial Black" w:hAnsi="Arial Black"/>
        <w:sz w:val="24"/>
        <w:szCs w:val="24"/>
      </w:rPr>
    </w:pPr>
    <w:r w:rsidRPr="00D04EB4">
      <w:rPr>
        <w:rFonts w:ascii="Arial Black" w:hAnsi="Arial Black"/>
        <w:sz w:val="24"/>
        <w:szCs w:val="24"/>
      </w:rPr>
      <w:t>Funding Application</w:t>
    </w:r>
  </w:p>
  <w:p w14:paraId="262E9129" w14:textId="77777777" w:rsidR="00D04EB4" w:rsidRPr="00D04EB4" w:rsidRDefault="00D04EB4" w:rsidP="00D04EB4">
    <w:pPr>
      <w:pStyle w:val="Header"/>
      <w:jc w:val="center"/>
      <w:rPr>
        <w:rFonts w:ascii="Arial Black" w:hAnsi="Arial Black"/>
        <w:sz w:val="24"/>
        <w:szCs w:val="24"/>
      </w:rPr>
    </w:pPr>
    <w:r w:rsidRPr="00D04EB4">
      <w:rPr>
        <w:rFonts w:ascii="Arial Black" w:hAnsi="Arial Black"/>
        <w:sz w:val="24"/>
        <w:szCs w:val="24"/>
      </w:rPr>
      <w:t>Colchester Medical Charitable Trust</w:t>
    </w:r>
  </w:p>
  <w:p w14:paraId="63839135" w14:textId="77777777" w:rsidR="00D04EB4" w:rsidRDefault="00D04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4298B"/>
    <w:multiLevelType w:val="hybridMultilevel"/>
    <w:tmpl w:val="A93E3A14"/>
    <w:lvl w:ilvl="0" w:tplc="37844F7A">
      <w:numFmt w:val="bullet"/>
      <w:lvlText w:val="·"/>
      <w:lvlJc w:val="left"/>
      <w:pPr>
        <w:ind w:left="720" w:hanging="360"/>
      </w:pPr>
      <w:rPr>
        <w:rFonts w:ascii="Arial" w:eastAsia="Times New Roman" w:hAnsi="Arial" w:cs="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411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7D6"/>
    <w:rsid w:val="000A09D2"/>
    <w:rsid w:val="000E36AE"/>
    <w:rsid w:val="00100D54"/>
    <w:rsid w:val="00264319"/>
    <w:rsid w:val="003668A6"/>
    <w:rsid w:val="003E0543"/>
    <w:rsid w:val="00512B49"/>
    <w:rsid w:val="005B3E0E"/>
    <w:rsid w:val="00680131"/>
    <w:rsid w:val="00841F92"/>
    <w:rsid w:val="0086259E"/>
    <w:rsid w:val="00992BB3"/>
    <w:rsid w:val="009E6063"/>
    <w:rsid w:val="00B80DB3"/>
    <w:rsid w:val="00B8598B"/>
    <w:rsid w:val="00BD3C68"/>
    <w:rsid w:val="00CB06D0"/>
    <w:rsid w:val="00CD1039"/>
    <w:rsid w:val="00D04EB4"/>
    <w:rsid w:val="00D9143F"/>
    <w:rsid w:val="00DE7287"/>
    <w:rsid w:val="00EA13DD"/>
    <w:rsid w:val="00EE1ADA"/>
    <w:rsid w:val="00F2047F"/>
    <w:rsid w:val="00F637D6"/>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EE3358"/>
  <w14:defaultImageDpi w14:val="0"/>
  <w15:docId w15:val="{55A92866-129B-4C9F-9EEE-4EACD2E2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287"/>
    <w:rPr>
      <w:rFonts w:ascii="Tahoma" w:hAnsi="Tahoma" w:cs="Tahoma"/>
      <w:color w:val="000000"/>
      <w:kern w:val="28"/>
      <w:sz w:val="16"/>
      <w:szCs w:val="16"/>
    </w:rPr>
  </w:style>
  <w:style w:type="paragraph" w:styleId="Header">
    <w:name w:val="header"/>
    <w:basedOn w:val="Normal"/>
    <w:link w:val="HeaderChar"/>
    <w:uiPriority w:val="99"/>
    <w:unhideWhenUsed/>
    <w:rsid w:val="00D04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EB4"/>
    <w:rPr>
      <w:rFonts w:ascii="Calibri" w:hAnsi="Calibri" w:cs="Calibri"/>
      <w:color w:val="000000"/>
      <w:kern w:val="28"/>
      <w:sz w:val="20"/>
      <w:szCs w:val="20"/>
    </w:rPr>
  </w:style>
  <w:style w:type="paragraph" w:styleId="Footer">
    <w:name w:val="footer"/>
    <w:basedOn w:val="Normal"/>
    <w:link w:val="FooterChar"/>
    <w:uiPriority w:val="99"/>
    <w:unhideWhenUsed/>
    <w:rsid w:val="00D04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EB4"/>
    <w:rPr>
      <w:rFonts w:ascii="Calibri" w:hAnsi="Calibri" w:cs="Calibri"/>
      <w:color w:val="000000"/>
      <w:kern w:val="28"/>
      <w:sz w:val="20"/>
      <w:szCs w:val="20"/>
    </w:rPr>
  </w:style>
  <w:style w:type="table" w:styleId="TableGrid">
    <w:name w:val="Table Grid"/>
    <w:basedOn w:val="TableNormal"/>
    <w:uiPriority w:val="59"/>
    <w:rsid w:val="00CD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13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2570</TotalTime>
  <Pages>10</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Colchester Hospital</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bwhitlow</dc:creator>
  <cp:lastModifiedBy>Sue Hawes</cp:lastModifiedBy>
  <cp:revision>8</cp:revision>
  <dcterms:created xsi:type="dcterms:W3CDTF">2021-11-04T16:32:00Z</dcterms:created>
  <dcterms:modified xsi:type="dcterms:W3CDTF">2025-01-09T07:41:00Z</dcterms:modified>
</cp:coreProperties>
</file>